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2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2410"/>
        <w:gridCol w:w="3150"/>
        <w:gridCol w:w="3060"/>
      </w:tblGrid>
      <w:tr w:rsidR="00145FC0" w:rsidRPr="005D4BB1" w14:paraId="3D6C7904" w14:textId="77777777" w:rsidTr="00BA4C73">
        <w:tc>
          <w:tcPr>
            <w:tcW w:w="2108" w:type="dxa"/>
          </w:tcPr>
          <w:p w14:paraId="55765C77" w14:textId="77777777" w:rsidR="00145FC0" w:rsidRPr="005D4BB1" w:rsidRDefault="00145FC0" w:rsidP="005D4BB1">
            <w:pPr>
              <w:ind w:right="-720"/>
              <w:rPr>
                <w:rFonts w:ascii="Segoe UI" w:hAnsi="Segoe UI" w:cs="Segoe UI"/>
                <w:b/>
              </w:rPr>
            </w:pPr>
          </w:p>
        </w:tc>
        <w:tc>
          <w:tcPr>
            <w:tcW w:w="2410" w:type="dxa"/>
          </w:tcPr>
          <w:p w14:paraId="38C61766" w14:textId="77777777" w:rsidR="00145FC0" w:rsidRPr="00C02EA6" w:rsidRDefault="00145FC0" w:rsidP="00145FC0">
            <w:pPr>
              <w:suppressAutoHyphens/>
              <w:ind w:left="360"/>
              <w:contextualSpacing/>
              <w:rPr>
                <w:rFonts w:ascii="Segoe UI Light" w:hAnsi="Segoe UI Light" w:cs="Segoe UI Light"/>
                <w:lang w:eastAsia="ar-SA"/>
              </w:rPr>
            </w:pPr>
          </w:p>
        </w:tc>
        <w:tc>
          <w:tcPr>
            <w:tcW w:w="3150" w:type="dxa"/>
          </w:tcPr>
          <w:p w14:paraId="227C798D" w14:textId="77777777" w:rsidR="00145FC0" w:rsidRPr="00C02EA6" w:rsidRDefault="00145FC0" w:rsidP="00145FC0">
            <w:pPr>
              <w:suppressAutoHyphens/>
              <w:ind w:left="360"/>
              <w:contextualSpacing/>
              <w:rPr>
                <w:rFonts w:ascii="Segoe UI Light" w:hAnsi="Segoe UI Light" w:cs="Segoe UI Light"/>
                <w:lang w:eastAsia="ar-SA"/>
              </w:rPr>
            </w:pPr>
          </w:p>
        </w:tc>
        <w:tc>
          <w:tcPr>
            <w:tcW w:w="3060" w:type="dxa"/>
          </w:tcPr>
          <w:p w14:paraId="1C4FD35E" w14:textId="77777777" w:rsidR="00145FC0" w:rsidRPr="00C02EA6" w:rsidRDefault="00145FC0" w:rsidP="00145FC0">
            <w:pPr>
              <w:suppressAutoHyphens/>
              <w:ind w:left="360"/>
              <w:contextualSpacing/>
              <w:rPr>
                <w:rFonts w:ascii="Segoe UI Light" w:hAnsi="Segoe UI Light" w:cs="Segoe UI Light"/>
                <w:lang w:eastAsia="ar-SA"/>
              </w:rPr>
            </w:pPr>
          </w:p>
        </w:tc>
      </w:tr>
      <w:tr w:rsidR="00BE7246" w:rsidRPr="005D4BB1" w14:paraId="068B8570" w14:textId="77777777" w:rsidTr="00D358E5">
        <w:tc>
          <w:tcPr>
            <w:tcW w:w="2108" w:type="dxa"/>
          </w:tcPr>
          <w:p w14:paraId="056B6D51" w14:textId="77777777" w:rsidR="00BE7246" w:rsidRPr="005D4BB1" w:rsidRDefault="00BE7246" w:rsidP="005D4BB1">
            <w:pPr>
              <w:ind w:right="-720"/>
              <w:rPr>
                <w:rFonts w:ascii="Segoe UI" w:hAnsi="Segoe UI" w:cs="Segoe UI"/>
                <w:b/>
              </w:rPr>
            </w:pPr>
            <w:r>
              <w:rPr>
                <w:rFonts w:ascii="Segoe UI" w:hAnsi="Segoe UI" w:cs="Segoe UI"/>
                <w:b/>
              </w:rPr>
              <w:t>SUMMARY</w:t>
            </w:r>
          </w:p>
        </w:tc>
        <w:tc>
          <w:tcPr>
            <w:tcW w:w="8620" w:type="dxa"/>
            <w:gridSpan w:val="3"/>
          </w:tcPr>
          <w:p w14:paraId="054D6E42" w14:textId="1B498764" w:rsidR="00BE7246" w:rsidRPr="00ED06B7" w:rsidRDefault="00BE7246" w:rsidP="00ED06B7">
            <w:pPr>
              <w:suppressAutoHyphens/>
              <w:contextualSpacing/>
              <w:rPr>
                <w:rFonts w:ascii="Segoe UI Light" w:hAnsi="Segoe UI Light" w:cs="Segoe UI Light"/>
                <w:sz w:val="20"/>
                <w:szCs w:val="20"/>
                <w:lang w:eastAsia="ar-SA"/>
              </w:rPr>
            </w:pPr>
            <w:r w:rsidRPr="00ED06B7">
              <w:rPr>
                <w:rFonts w:ascii="Segoe UI Light" w:hAnsi="Segoe UI Light" w:cs="Segoe UI Light"/>
                <w:sz w:val="20"/>
                <w:szCs w:val="20"/>
                <w:lang w:eastAsia="ar-SA"/>
              </w:rPr>
              <w:t xml:space="preserve">I am a digital marketing </w:t>
            </w:r>
            <w:r w:rsidR="00ED06B7" w:rsidRPr="00ED06B7">
              <w:rPr>
                <w:rFonts w:ascii="Segoe UI Light" w:hAnsi="Segoe UI Light" w:cs="Segoe UI Light"/>
                <w:sz w:val="20"/>
                <w:szCs w:val="20"/>
                <w:lang w:eastAsia="ar-SA"/>
              </w:rPr>
              <w:t>people manager</w:t>
            </w:r>
            <w:r w:rsidRPr="00ED06B7">
              <w:rPr>
                <w:rFonts w:ascii="Segoe UI Light" w:hAnsi="Segoe UI Light" w:cs="Segoe UI Light"/>
                <w:sz w:val="20"/>
                <w:szCs w:val="20"/>
                <w:lang w:eastAsia="ar-SA"/>
              </w:rPr>
              <w:t xml:space="preserve"> with experience in b2b and b2c in e-retail, technology</w:t>
            </w:r>
            <w:r w:rsidR="00ED7736">
              <w:rPr>
                <w:rFonts w:ascii="Segoe UI Light" w:hAnsi="Segoe UI Light" w:cs="Segoe UI Light"/>
                <w:sz w:val="20"/>
                <w:szCs w:val="20"/>
                <w:lang w:eastAsia="ar-SA"/>
              </w:rPr>
              <w:t>,</w:t>
            </w:r>
            <w:r w:rsidRPr="00ED06B7">
              <w:rPr>
                <w:rFonts w:ascii="Segoe UI Light" w:hAnsi="Segoe UI Light" w:cs="Segoe UI Light"/>
                <w:sz w:val="20"/>
                <w:szCs w:val="20"/>
                <w:lang w:eastAsia="ar-SA"/>
              </w:rPr>
              <w:t xml:space="preserve"> publishing</w:t>
            </w:r>
            <w:r w:rsidR="00ED7736">
              <w:rPr>
                <w:rFonts w:ascii="Segoe UI Light" w:hAnsi="Segoe UI Light" w:cs="Segoe UI Light"/>
                <w:sz w:val="20"/>
                <w:szCs w:val="20"/>
                <w:lang w:eastAsia="ar-SA"/>
              </w:rPr>
              <w:t xml:space="preserve"> and startup companies</w:t>
            </w:r>
            <w:r w:rsidR="00ED06B7" w:rsidRPr="00ED06B7">
              <w:rPr>
                <w:rFonts w:ascii="Segoe UI Light" w:hAnsi="Segoe UI Light" w:cs="Segoe UI Light"/>
                <w:sz w:val="20"/>
                <w:szCs w:val="20"/>
                <w:lang w:eastAsia="ar-SA"/>
              </w:rPr>
              <w:t>.  I love taking on business challenges that require new ideas and deliver results that move the business forward.</w:t>
            </w:r>
          </w:p>
        </w:tc>
      </w:tr>
      <w:tr w:rsidR="000E6448" w:rsidRPr="005D4BB1" w14:paraId="3E892268" w14:textId="77777777" w:rsidTr="00BA4C73">
        <w:tc>
          <w:tcPr>
            <w:tcW w:w="2108" w:type="dxa"/>
          </w:tcPr>
          <w:p w14:paraId="318ADAA7" w14:textId="563E43F9" w:rsidR="000E6448" w:rsidRPr="005D4BB1" w:rsidRDefault="000E6448" w:rsidP="005D4BB1">
            <w:pPr>
              <w:ind w:right="-720"/>
              <w:rPr>
                <w:rFonts w:ascii="Segoe UI" w:hAnsi="Segoe UI" w:cs="Segoe UI"/>
                <w:b/>
              </w:rPr>
            </w:pPr>
            <w:r w:rsidRPr="009D00E2">
              <w:rPr>
                <w:rFonts w:ascii="Segoe UI" w:hAnsi="Segoe UI" w:cs="Segoe UI"/>
                <w:b/>
              </w:rPr>
              <w:t>EXPERIENCE</w:t>
            </w:r>
          </w:p>
        </w:tc>
        <w:tc>
          <w:tcPr>
            <w:tcW w:w="2410" w:type="dxa"/>
          </w:tcPr>
          <w:p w14:paraId="36F2FEA7" w14:textId="77777777" w:rsidR="000E6448" w:rsidRPr="00C02EA6" w:rsidRDefault="000E6448" w:rsidP="000E6448">
            <w:pPr>
              <w:suppressAutoHyphens/>
              <w:contextualSpacing/>
              <w:rPr>
                <w:rFonts w:ascii="Segoe UI Light" w:hAnsi="Segoe UI Light" w:cs="Segoe UI Light"/>
                <w:lang w:eastAsia="ar-SA"/>
              </w:rPr>
            </w:pPr>
          </w:p>
        </w:tc>
        <w:tc>
          <w:tcPr>
            <w:tcW w:w="3150" w:type="dxa"/>
          </w:tcPr>
          <w:p w14:paraId="2320192C" w14:textId="77777777" w:rsidR="000E6448" w:rsidRPr="00C02EA6" w:rsidRDefault="000E6448" w:rsidP="00145FC0">
            <w:pPr>
              <w:suppressAutoHyphens/>
              <w:ind w:left="360"/>
              <w:contextualSpacing/>
              <w:rPr>
                <w:rFonts w:ascii="Segoe UI Light" w:hAnsi="Segoe UI Light" w:cs="Segoe UI Light"/>
                <w:lang w:eastAsia="ar-SA"/>
              </w:rPr>
            </w:pPr>
          </w:p>
        </w:tc>
        <w:tc>
          <w:tcPr>
            <w:tcW w:w="3060" w:type="dxa"/>
          </w:tcPr>
          <w:p w14:paraId="217271EC" w14:textId="77777777" w:rsidR="000E6448" w:rsidRPr="00C02EA6" w:rsidRDefault="000E6448" w:rsidP="00145FC0">
            <w:pPr>
              <w:suppressAutoHyphens/>
              <w:ind w:left="360"/>
              <w:contextualSpacing/>
              <w:rPr>
                <w:rFonts w:ascii="Segoe UI Light" w:hAnsi="Segoe UI Light" w:cs="Segoe UI Light"/>
                <w:lang w:eastAsia="ar-SA"/>
              </w:rPr>
            </w:pPr>
          </w:p>
        </w:tc>
      </w:tr>
      <w:tr w:rsidR="000E6448" w:rsidRPr="005D4BB1" w14:paraId="55A88E02" w14:textId="77777777" w:rsidTr="00BA4C73">
        <w:tc>
          <w:tcPr>
            <w:tcW w:w="2108" w:type="dxa"/>
          </w:tcPr>
          <w:p w14:paraId="2DF9C80C" w14:textId="1D56AAB6" w:rsidR="000E6448" w:rsidRPr="009D00E2" w:rsidRDefault="000E6448" w:rsidP="005D4BB1">
            <w:pPr>
              <w:ind w:right="-720"/>
              <w:rPr>
                <w:rFonts w:ascii="Segoe UI" w:hAnsi="Segoe UI" w:cs="Segoe UI"/>
                <w:b/>
              </w:rPr>
            </w:pPr>
            <w:r w:rsidRPr="00F27EF6">
              <w:rPr>
                <w:rFonts w:ascii="Segoe UI" w:hAnsi="Segoe UI" w:cs="Segoe UI"/>
              </w:rPr>
              <w:t>11</w:t>
            </w:r>
            <w:r>
              <w:rPr>
                <w:rFonts w:ascii="Segoe UI" w:hAnsi="Segoe UI" w:cs="Segoe UI"/>
              </w:rPr>
              <w:t>/18 to 2/19</w:t>
            </w:r>
          </w:p>
        </w:tc>
        <w:tc>
          <w:tcPr>
            <w:tcW w:w="8620" w:type="dxa"/>
            <w:gridSpan w:val="3"/>
          </w:tcPr>
          <w:p w14:paraId="627C4D26" w14:textId="0E4757BE" w:rsidR="000E6448" w:rsidRPr="000E6448" w:rsidRDefault="000E6448" w:rsidP="000E6448">
            <w:pPr>
              <w:rPr>
                <w:rFonts w:ascii="Segoe UI Light" w:hAnsi="Segoe UI Light" w:cs="Segoe UI Light"/>
                <w:lang w:eastAsia="ar-SA"/>
              </w:rPr>
            </w:pPr>
            <w:r w:rsidRPr="000E6448">
              <w:rPr>
                <w:rFonts w:ascii="Segoe UI Light" w:hAnsi="Segoe UI Light" w:cs="Segoe UI Light"/>
                <w:i/>
                <w:sz w:val="20"/>
                <w:szCs w:val="20"/>
                <w:lang w:eastAsia="ar-SA"/>
              </w:rPr>
              <w:t>ROVA, LL</w:t>
            </w:r>
            <w:r>
              <w:rPr>
                <w:rFonts w:ascii="Segoe UI Light" w:hAnsi="Segoe UI Light" w:cs="Segoe UI Light"/>
                <w:i/>
                <w:sz w:val="20"/>
                <w:szCs w:val="20"/>
                <w:lang w:eastAsia="ar-SA"/>
              </w:rPr>
              <w:t>C</w:t>
            </w:r>
          </w:p>
        </w:tc>
      </w:tr>
      <w:tr w:rsidR="000E6448" w:rsidRPr="005D4BB1" w14:paraId="3A750131" w14:textId="77777777" w:rsidTr="00BA4C73">
        <w:tc>
          <w:tcPr>
            <w:tcW w:w="2108" w:type="dxa"/>
          </w:tcPr>
          <w:p w14:paraId="7C211ECC" w14:textId="42D90022" w:rsidR="000E6448" w:rsidRPr="00F27EF6" w:rsidRDefault="000E6448" w:rsidP="005D4BB1">
            <w:pPr>
              <w:ind w:right="-720"/>
              <w:rPr>
                <w:rFonts w:ascii="Segoe UI" w:hAnsi="Segoe UI" w:cs="Segoe UI"/>
              </w:rPr>
            </w:pPr>
          </w:p>
        </w:tc>
        <w:tc>
          <w:tcPr>
            <w:tcW w:w="8620" w:type="dxa"/>
            <w:gridSpan w:val="3"/>
          </w:tcPr>
          <w:p w14:paraId="1DA76907" w14:textId="494571BC" w:rsidR="000E6448" w:rsidRPr="00F27EF6" w:rsidRDefault="000E6448" w:rsidP="00F27EF6">
            <w:pPr>
              <w:rPr>
                <w:rFonts w:ascii="Segoe UI Light" w:hAnsi="Segoe UI Light" w:cs="Segoe UI Light"/>
                <w:i/>
                <w:sz w:val="20"/>
                <w:szCs w:val="20"/>
                <w:lang w:eastAsia="ar-SA"/>
              </w:rPr>
            </w:pPr>
            <w:r>
              <w:rPr>
                <w:rFonts w:ascii="Segoe UI Light" w:hAnsi="Segoe UI Light" w:cs="Segoe UI Light"/>
                <w:b/>
                <w:sz w:val="20"/>
                <w:szCs w:val="20"/>
                <w:lang w:eastAsia="ar-SA"/>
              </w:rPr>
              <w:t>MARKETING MANAGER, (SEM, SOCIAL &amp; INBOUND)</w:t>
            </w:r>
          </w:p>
        </w:tc>
      </w:tr>
      <w:tr w:rsidR="000E6448" w:rsidRPr="005D4BB1" w14:paraId="4774ABEC" w14:textId="77777777" w:rsidTr="00BA4C73">
        <w:tc>
          <w:tcPr>
            <w:tcW w:w="2108" w:type="dxa"/>
          </w:tcPr>
          <w:p w14:paraId="7206A406" w14:textId="77777777" w:rsidR="000E6448" w:rsidRPr="00F27EF6" w:rsidRDefault="000E6448" w:rsidP="005D4BB1">
            <w:pPr>
              <w:ind w:right="-720"/>
              <w:rPr>
                <w:rFonts w:ascii="Segoe UI" w:hAnsi="Segoe UI" w:cs="Segoe UI"/>
              </w:rPr>
            </w:pPr>
          </w:p>
        </w:tc>
        <w:tc>
          <w:tcPr>
            <w:tcW w:w="8620" w:type="dxa"/>
            <w:gridSpan w:val="3"/>
          </w:tcPr>
          <w:p w14:paraId="03CF6C26" w14:textId="2B87EF1D" w:rsidR="000E6448" w:rsidRPr="000E6448" w:rsidRDefault="000E6448" w:rsidP="000E6448">
            <w:pPr>
              <w:pStyle w:val="ListParagraph"/>
              <w:keepNext/>
              <w:numPr>
                <w:ilvl w:val="0"/>
                <w:numId w:val="2"/>
              </w:numPr>
              <w:tabs>
                <w:tab w:val="num" w:pos="0"/>
              </w:tabs>
              <w:suppressAutoHyphens/>
              <w:spacing w:after="0" w:line="240" w:lineRule="auto"/>
              <w:outlineLvl w:val="0"/>
              <w:rPr>
                <w:rFonts w:ascii="Segoe UI Light" w:hAnsi="Segoe UI Light" w:cs="Segoe UI Light"/>
                <w:b/>
                <w:sz w:val="20"/>
                <w:szCs w:val="20"/>
                <w:lang w:eastAsia="ar-SA"/>
              </w:rPr>
            </w:pPr>
            <w:r w:rsidRPr="000E6448">
              <w:rPr>
                <w:rFonts w:ascii="Segoe UI Light" w:hAnsi="Segoe UI Light" w:cs="Segoe UI Light"/>
                <w:sz w:val="18"/>
                <w:szCs w:val="18"/>
                <w:lang w:eastAsia="ar-SA"/>
              </w:rPr>
              <w:t>Planned, launched, and optimized multiple monthly A/B marketing tests on Facebook, LinkedIn and Google Search</w:t>
            </w:r>
            <w:r w:rsidRPr="000E6448">
              <w:rPr>
                <w:rFonts w:ascii="Segoe UI Light" w:hAnsi="Segoe UI Light" w:cs="Segoe UI Light"/>
                <w:sz w:val="18"/>
                <w:szCs w:val="18"/>
                <w:lang w:eastAsia="ar-SA"/>
              </w:rPr>
              <w:t xml:space="preserve"> </w:t>
            </w:r>
            <w:r w:rsidRPr="000E6448">
              <w:rPr>
                <w:rFonts w:ascii="Segoe UI Light" w:hAnsi="Segoe UI Light" w:cs="Segoe UI Light"/>
                <w:sz w:val="18"/>
                <w:szCs w:val="18"/>
                <w:lang w:eastAsia="ar-SA"/>
              </w:rPr>
              <w:t>driving 100% quarter-over-quarter growth of new users and ROVA app installs by target audience (independent contract drivers) within two months of joining</w:t>
            </w:r>
          </w:p>
        </w:tc>
      </w:tr>
      <w:tr w:rsidR="000E6448" w:rsidRPr="005D4BB1" w14:paraId="74DCD183" w14:textId="77777777" w:rsidTr="00BA4C73">
        <w:tc>
          <w:tcPr>
            <w:tcW w:w="2108" w:type="dxa"/>
          </w:tcPr>
          <w:p w14:paraId="586569DE" w14:textId="77777777" w:rsidR="000E6448" w:rsidRPr="00F27EF6" w:rsidRDefault="000E6448" w:rsidP="005D4BB1">
            <w:pPr>
              <w:ind w:right="-720"/>
              <w:rPr>
                <w:rFonts w:ascii="Segoe UI" w:hAnsi="Segoe UI" w:cs="Segoe UI"/>
              </w:rPr>
            </w:pPr>
          </w:p>
        </w:tc>
        <w:tc>
          <w:tcPr>
            <w:tcW w:w="8620" w:type="dxa"/>
            <w:gridSpan w:val="3"/>
          </w:tcPr>
          <w:p w14:paraId="459B60C9" w14:textId="52DB0043" w:rsidR="000E6448" w:rsidRPr="00ED7736" w:rsidRDefault="000E6448" w:rsidP="00F27EF6">
            <w:pPr>
              <w:pStyle w:val="ListParagraph"/>
              <w:keepNext/>
              <w:numPr>
                <w:ilvl w:val="0"/>
                <w:numId w:val="2"/>
              </w:numPr>
              <w:tabs>
                <w:tab w:val="num" w:pos="0"/>
              </w:tabs>
              <w:suppressAutoHyphens/>
              <w:spacing w:after="0" w:line="240" w:lineRule="auto"/>
              <w:outlineLvl w:val="0"/>
              <w:rPr>
                <w:rFonts w:ascii="Segoe UI Light" w:hAnsi="Segoe UI Light" w:cs="Segoe UI Light"/>
                <w:sz w:val="18"/>
                <w:szCs w:val="18"/>
              </w:rPr>
            </w:pPr>
            <w:r w:rsidRPr="00ED7736">
              <w:rPr>
                <w:rFonts w:ascii="Segoe UI Light" w:hAnsi="Segoe UI Light" w:cs="Segoe UI Light"/>
                <w:sz w:val="18"/>
                <w:szCs w:val="18"/>
                <w:lang w:eastAsia="ar-SA"/>
              </w:rPr>
              <w:t xml:space="preserve">Created and managed content on Facebook, Twitter and LinkedIn accounts including creating and growing a custom Facebook group of independent contract drivers with emphasis on providing salient content and tips for managing their driving business </w:t>
            </w:r>
          </w:p>
        </w:tc>
      </w:tr>
      <w:tr w:rsidR="000E6448" w:rsidRPr="005D4BB1" w14:paraId="4B417C82" w14:textId="77777777" w:rsidTr="00BA4C73">
        <w:tc>
          <w:tcPr>
            <w:tcW w:w="2108" w:type="dxa"/>
          </w:tcPr>
          <w:p w14:paraId="1921D8B6" w14:textId="77777777" w:rsidR="000E6448" w:rsidRPr="00F27EF6" w:rsidRDefault="000E6448" w:rsidP="005D4BB1">
            <w:pPr>
              <w:ind w:right="-720"/>
              <w:rPr>
                <w:rFonts w:ascii="Segoe UI" w:hAnsi="Segoe UI" w:cs="Segoe UI"/>
              </w:rPr>
            </w:pPr>
          </w:p>
        </w:tc>
        <w:tc>
          <w:tcPr>
            <w:tcW w:w="8620" w:type="dxa"/>
            <w:gridSpan w:val="3"/>
          </w:tcPr>
          <w:p w14:paraId="42838992" w14:textId="13CB1A6C" w:rsidR="000E6448" w:rsidRPr="00ED7736" w:rsidRDefault="000E6448" w:rsidP="0042659E">
            <w:pPr>
              <w:pStyle w:val="ListParagraph"/>
              <w:numPr>
                <w:ilvl w:val="0"/>
                <w:numId w:val="2"/>
              </w:numPr>
              <w:spacing w:after="0" w:line="240" w:lineRule="auto"/>
              <w:rPr>
                <w:rFonts w:ascii="Segoe UI Light" w:hAnsi="Segoe UI Light" w:cs="Segoe UI Light"/>
                <w:sz w:val="18"/>
                <w:szCs w:val="18"/>
                <w:lang w:eastAsia="ar-SA"/>
              </w:rPr>
            </w:pPr>
            <w:r w:rsidRPr="00ED7736">
              <w:rPr>
                <w:rFonts w:ascii="Segoe UI Light" w:hAnsi="Segoe UI Light" w:cs="Segoe UI Light"/>
                <w:sz w:val="18"/>
                <w:szCs w:val="18"/>
                <w:lang w:eastAsia="ar-SA"/>
              </w:rPr>
              <w:t>Created and managed quarterly marketing plans, including budgeting, platform choice and creative testing/executions to grow the target audiences in markets selected by the company owners (San Francisco, Boston, Atlanta and New Orleans)</w:t>
            </w:r>
          </w:p>
        </w:tc>
      </w:tr>
      <w:tr w:rsidR="000E6448" w:rsidRPr="005D4BB1" w14:paraId="628EBBE2" w14:textId="77777777" w:rsidTr="00BA4C73">
        <w:tc>
          <w:tcPr>
            <w:tcW w:w="2108" w:type="dxa"/>
          </w:tcPr>
          <w:p w14:paraId="4CC23569" w14:textId="77777777" w:rsidR="000E6448" w:rsidRPr="00F27EF6" w:rsidRDefault="000E6448" w:rsidP="005D4BB1">
            <w:pPr>
              <w:ind w:right="-720"/>
              <w:rPr>
                <w:rFonts w:ascii="Segoe UI" w:hAnsi="Segoe UI" w:cs="Segoe UI"/>
              </w:rPr>
            </w:pPr>
          </w:p>
        </w:tc>
        <w:tc>
          <w:tcPr>
            <w:tcW w:w="8620" w:type="dxa"/>
            <w:gridSpan w:val="3"/>
          </w:tcPr>
          <w:p w14:paraId="5187D1F6" w14:textId="22A1C75C" w:rsidR="000E6448" w:rsidRPr="00ED7736" w:rsidRDefault="000E6448" w:rsidP="00ED7736">
            <w:pPr>
              <w:pStyle w:val="ListParagraph"/>
              <w:numPr>
                <w:ilvl w:val="0"/>
                <w:numId w:val="2"/>
              </w:numPr>
              <w:spacing w:after="0" w:line="240" w:lineRule="auto"/>
              <w:rPr>
                <w:rFonts w:ascii="Segoe UI Light" w:hAnsi="Segoe UI Light" w:cs="Segoe UI Light"/>
                <w:sz w:val="18"/>
                <w:szCs w:val="18"/>
                <w:lang w:eastAsia="ar-SA"/>
              </w:rPr>
            </w:pPr>
            <w:r w:rsidRPr="00ED7736">
              <w:rPr>
                <w:rFonts w:ascii="Segoe UI Light" w:hAnsi="Segoe UI Light" w:cs="Segoe UI Light"/>
                <w:sz w:val="18"/>
                <w:szCs w:val="18"/>
                <w:lang w:eastAsia="ar-SA"/>
              </w:rPr>
              <w:t xml:space="preserve">Created </w:t>
            </w:r>
            <w:r>
              <w:rPr>
                <w:rFonts w:ascii="Segoe UI Light" w:hAnsi="Segoe UI Light" w:cs="Segoe UI Light"/>
                <w:sz w:val="18"/>
                <w:szCs w:val="18"/>
                <w:lang w:eastAsia="ar-SA"/>
              </w:rPr>
              <w:t>marketing standard operating procedures that focused on creating marketing assets that were directly linked to business key performance indicators including driver app downloads and application completion as well as filling the inbound marketing funnel in HubSpot for new customer attractions and acquisition.</w:t>
            </w:r>
          </w:p>
        </w:tc>
      </w:tr>
      <w:tr w:rsidR="000E6448" w:rsidRPr="005D4BB1" w14:paraId="5BAB11C5" w14:textId="77777777" w:rsidTr="00BA4C73">
        <w:tc>
          <w:tcPr>
            <w:tcW w:w="2108" w:type="dxa"/>
          </w:tcPr>
          <w:p w14:paraId="3A1AE240" w14:textId="77777777" w:rsidR="000E6448" w:rsidRPr="00F27EF6" w:rsidRDefault="000E6448" w:rsidP="005D4BB1">
            <w:pPr>
              <w:ind w:right="-720"/>
              <w:rPr>
                <w:rFonts w:ascii="Segoe UI" w:hAnsi="Segoe UI" w:cs="Segoe UI"/>
              </w:rPr>
            </w:pPr>
          </w:p>
        </w:tc>
        <w:tc>
          <w:tcPr>
            <w:tcW w:w="8620" w:type="dxa"/>
            <w:gridSpan w:val="3"/>
          </w:tcPr>
          <w:p w14:paraId="3466828C" w14:textId="3369C880" w:rsidR="000E6448" w:rsidRPr="000E6448" w:rsidRDefault="000E6448" w:rsidP="000E6448">
            <w:pPr>
              <w:rPr>
                <w:rFonts w:ascii="Segoe UI Light" w:hAnsi="Segoe UI Light" w:cs="Segoe UI Light"/>
                <w:sz w:val="18"/>
                <w:szCs w:val="18"/>
                <w:lang w:eastAsia="ar-SA"/>
              </w:rPr>
            </w:pPr>
          </w:p>
        </w:tc>
      </w:tr>
      <w:tr w:rsidR="000E6448" w:rsidRPr="005D4BB1" w14:paraId="59F2EB7D" w14:textId="77777777" w:rsidTr="00BA4C73">
        <w:tc>
          <w:tcPr>
            <w:tcW w:w="2108" w:type="dxa"/>
          </w:tcPr>
          <w:p w14:paraId="1FE8867E" w14:textId="7C3D9330" w:rsidR="000E6448" w:rsidRPr="00F27EF6" w:rsidRDefault="000E6448" w:rsidP="005D4BB1">
            <w:pPr>
              <w:ind w:right="-720"/>
              <w:rPr>
                <w:rFonts w:ascii="Segoe UI" w:hAnsi="Segoe UI" w:cs="Segoe UI"/>
              </w:rPr>
            </w:pPr>
            <w:r w:rsidRPr="0026601D">
              <w:rPr>
                <w:rFonts w:ascii="Segoe UI" w:hAnsi="Segoe UI" w:cs="Segoe UI"/>
              </w:rPr>
              <w:t xml:space="preserve">12/17 to </w:t>
            </w:r>
            <w:r>
              <w:rPr>
                <w:rFonts w:ascii="Segoe UI" w:hAnsi="Segoe UI" w:cs="Segoe UI"/>
              </w:rPr>
              <w:t>11/18</w:t>
            </w:r>
          </w:p>
        </w:tc>
        <w:tc>
          <w:tcPr>
            <w:tcW w:w="8620" w:type="dxa"/>
            <w:gridSpan w:val="3"/>
          </w:tcPr>
          <w:p w14:paraId="61449D95" w14:textId="77777777" w:rsidR="000E6448" w:rsidRPr="00D32AB7" w:rsidRDefault="000E6448" w:rsidP="0026601D">
            <w:pPr>
              <w:rPr>
                <w:rFonts w:ascii="Segoe UI Light" w:hAnsi="Segoe UI Light" w:cs="Segoe UI Light"/>
                <w:i/>
                <w:sz w:val="20"/>
                <w:szCs w:val="20"/>
                <w:lang w:eastAsia="ar-SA"/>
              </w:rPr>
            </w:pPr>
            <w:r w:rsidRPr="00D32AB7">
              <w:rPr>
                <w:rFonts w:ascii="Segoe UI Light" w:hAnsi="Segoe UI Light" w:cs="Segoe UI Light"/>
                <w:i/>
                <w:sz w:val="20"/>
                <w:szCs w:val="20"/>
                <w:lang w:eastAsia="ar-SA"/>
              </w:rPr>
              <w:t xml:space="preserve">eBay Corporation </w:t>
            </w:r>
            <w:r>
              <w:rPr>
                <w:rFonts w:ascii="Segoe UI Light" w:hAnsi="Segoe UI Light" w:cs="Segoe UI Light"/>
                <w:i/>
                <w:sz w:val="20"/>
                <w:szCs w:val="20"/>
                <w:lang w:eastAsia="ar-SA"/>
              </w:rPr>
              <w:t>(Contract Role)</w:t>
            </w:r>
          </w:p>
          <w:p w14:paraId="367C4F17" w14:textId="205E54CB" w:rsidR="000E6448" w:rsidRPr="00F27EF6" w:rsidRDefault="000E6448" w:rsidP="00F27EF6">
            <w:pPr>
              <w:rPr>
                <w:rFonts w:ascii="Segoe UI Light" w:hAnsi="Segoe UI Light" w:cs="Segoe UI Light"/>
                <w:sz w:val="20"/>
                <w:szCs w:val="20"/>
                <w:lang w:eastAsia="ar-SA"/>
              </w:rPr>
            </w:pPr>
            <w:r>
              <w:rPr>
                <w:rFonts w:ascii="Segoe UI Light" w:hAnsi="Segoe UI Light" w:cs="Segoe UI Light"/>
                <w:b/>
                <w:sz w:val="20"/>
                <w:szCs w:val="20"/>
                <w:lang w:eastAsia="ar-SA"/>
              </w:rPr>
              <w:t>MARKETING MANAGER (SEM OPERATIONS</w:t>
            </w:r>
            <w:r>
              <w:rPr>
                <w:rFonts w:ascii="Segoe UI Light" w:hAnsi="Segoe UI Light" w:cs="Segoe UI Light"/>
                <w:lang w:eastAsia="ar-SA"/>
              </w:rPr>
              <w:t>)</w:t>
            </w:r>
          </w:p>
        </w:tc>
      </w:tr>
      <w:tr w:rsidR="000E6448" w:rsidRPr="005D4BB1" w14:paraId="681AB260" w14:textId="77777777" w:rsidTr="00BA4C73">
        <w:tc>
          <w:tcPr>
            <w:tcW w:w="2108" w:type="dxa"/>
          </w:tcPr>
          <w:p w14:paraId="2CAA18F6" w14:textId="5DE7A64B" w:rsidR="000E6448" w:rsidRPr="0026601D" w:rsidRDefault="000E6448" w:rsidP="005D4BB1">
            <w:pPr>
              <w:ind w:right="-720"/>
              <w:rPr>
                <w:rFonts w:ascii="Segoe UI" w:hAnsi="Segoe UI" w:cs="Segoe UI"/>
              </w:rPr>
            </w:pPr>
          </w:p>
        </w:tc>
        <w:tc>
          <w:tcPr>
            <w:tcW w:w="8620" w:type="dxa"/>
            <w:gridSpan w:val="3"/>
          </w:tcPr>
          <w:p w14:paraId="2202BF26" w14:textId="4BE507B4" w:rsidR="000E6448" w:rsidRPr="0026601D" w:rsidRDefault="000E6448" w:rsidP="0026601D">
            <w:pPr>
              <w:pStyle w:val="ListParagraph"/>
              <w:keepNext/>
              <w:numPr>
                <w:ilvl w:val="0"/>
                <w:numId w:val="2"/>
              </w:numPr>
              <w:tabs>
                <w:tab w:val="num" w:pos="0"/>
              </w:tabs>
              <w:suppressAutoHyphens/>
              <w:spacing w:after="0" w:line="240" w:lineRule="auto"/>
              <w:outlineLvl w:val="0"/>
              <w:rPr>
                <w:rFonts w:ascii="Segoe UI Light" w:hAnsi="Segoe UI Light" w:cs="Segoe UI Light"/>
                <w:sz w:val="18"/>
                <w:szCs w:val="18"/>
              </w:rPr>
            </w:pPr>
            <w:r w:rsidRPr="0026601D">
              <w:rPr>
                <w:rFonts w:ascii="Segoe UI Light" w:hAnsi="Segoe UI Light" w:cs="Segoe UI Light"/>
                <w:sz w:val="18"/>
                <w:szCs w:val="18"/>
              </w:rPr>
              <w:t xml:space="preserve">Managing global engagement and retention SEM marketing including spend optimization </w:t>
            </w:r>
            <w:r>
              <w:rPr>
                <w:rFonts w:ascii="Segoe UI Light" w:hAnsi="Segoe UI Light" w:cs="Segoe UI Light"/>
                <w:sz w:val="18"/>
                <w:szCs w:val="18"/>
              </w:rPr>
              <w:br/>
            </w:r>
            <w:r w:rsidRPr="0026601D">
              <w:rPr>
                <w:rFonts w:ascii="Segoe UI Light" w:hAnsi="Segoe UI Light" w:cs="Segoe UI Light"/>
                <w:sz w:val="18"/>
                <w:szCs w:val="18"/>
              </w:rPr>
              <w:t xml:space="preserve">for product listing (PLA) and text ads </w:t>
            </w:r>
          </w:p>
          <w:p w14:paraId="5E6BCC06" w14:textId="341605B0" w:rsidR="000E6448" w:rsidRPr="0026601D" w:rsidRDefault="000E6448" w:rsidP="0026601D">
            <w:pPr>
              <w:pStyle w:val="ListParagraph"/>
              <w:keepNext/>
              <w:numPr>
                <w:ilvl w:val="0"/>
                <w:numId w:val="2"/>
              </w:numPr>
              <w:tabs>
                <w:tab w:val="num" w:pos="0"/>
              </w:tabs>
              <w:suppressAutoHyphens/>
              <w:spacing w:after="0" w:line="240" w:lineRule="auto"/>
              <w:outlineLvl w:val="0"/>
              <w:rPr>
                <w:rFonts w:ascii="Segoe UI Light" w:hAnsi="Segoe UI Light" w:cs="Segoe UI Light"/>
                <w:sz w:val="18"/>
                <w:szCs w:val="18"/>
              </w:rPr>
            </w:pPr>
            <w:r w:rsidRPr="0026601D">
              <w:rPr>
                <w:rFonts w:ascii="Segoe UI Light" w:hAnsi="Segoe UI Light" w:cs="Segoe UI Light"/>
                <w:sz w:val="18"/>
                <w:szCs w:val="18"/>
              </w:rPr>
              <w:t xml:space="preserve">Driving audience segmentation testing experiments with the goal of creating high-value </w:t>
            </w:r>
            <w:r>
              <w:rPr>
                <w:rFonts w:ascii="Segoe UI Light" w:hAnsi="Segoe UI Light" w:cs="Segoe UI Light"/>
                <w:sz w:val="18"/>
                <w:szCs w:val="18"/>
              </w:rPr>
              <w:br/>
            </w:r>
            <w:r w:rsidRPr="0026601D">
              <w:rPr>
                <w:rFonts w:ascii="Segoe UI Light" w:hAnsi="Segoe UI Light" w:cs="Segoe UI Light"/>
                <w:sz w:val="18"/>
                <w:szCs w:val="18"/>
              </w:rPr>
              <w:t xml:space="preserve">target audiences at scale </w:t>
            </w:r>
          </w:p>
          <w:p w14:paraId="687EFD5C" w14:textId="2C656B45" w:rsidR="000E6448" w:rsidRDefault="000E6448" w:rsidP="0026601D">
            <w:pPr>
              <w:pStyle w:val="ListParagraph"/>
              <w:keepNext/>
              <w:numPr>
                <w:ilvl w:val="0"/>
                <w:numId w:val="2"/>
              </w:numPr>
              <w:tabs>
                <w:tab w:val="num" w:pos="0"/>
              </w:tabs>
              <w:suppressAutoHyphens/>
              <w:spacing w:after="0" w:line="240" w:lineRule="auto"/>
              <w:outlineLvl w:val="0"/>
              <w:rPr>
                <w:rFonts w:ascii="Segoe UI Light" w:hAnsi="Segoe UI Light" w:cs="Segoe UI Light"/>
                <w:sz w:val="18"/>
                <w:szCs w:val="18"/>
              </w:rPr>
            </w:pPr>
            <w:r w:rsidRPr="0026601D">
              <w:rPr>
                <w:rFonts w:ascii="Segoe UI Light" w:hAnsi="Segoe UI Light" w:cs="Segoe UI Light"/>
                <w:sz w:val="18"/>
                <w:szCs w:val="18"/>
              </w:rPr>
              <w:t xml:space="preserve">Creating multiple forecasting models for tracking of target audience levels and </w:t>
            </w:r>
            <w:r>
              <w:rPr>
                <w:rFonts w:ascii="Segoe UI Light" w:hAnsi="Segoe UI Light" w:cs="Segoe UI Light"/>
                <w:sz w:val="18"/>
                <w:szCs w:val="18"/>
              </w:rPr>
              <w:br/>
            </w:r>
            <w:r w:rsidRPr="0026601D">
              <w:rPr>
                <w:rFonts w:ascii="Segoe UI Light" w:hAnsi="Segoe UI Light" w:cs="Segoe UI Light"/>
                <w:sz w:val="18"/>
                <w:szCs w:val="18"/>
              </w:rPr>
              <w:t>experimentation results using Microsoft ETS Forecasting models</w:t>
            </w:r>
          </w:p>
          <w:p w14:paraId="148C5EBA" w14:textId="1AE36E14" w:rsidR="000E6448" w:rsidRPr="0026601D" w:rsidRDefault="000E6448" w:rsidP="0026601D">
            <w:pPr>
              <w:rPr>
                <w:rFonts w:ascii="Segoe UI Light" w:hAnsi="Segoe UI Light" w:cs="Segoe UI Light"/>
                <w:lang w:eastAsia="ar-SA"/>
              </w:rPr>
            </w:pPr>
          </w:p>
        </w:tc>
      </w:tr>
      <w:tr w:rsidR="000E6448" w:rsidRPr="005D4BB1" w14:paraId="620F965F" w14:textId="77777777" w:rsidTr="00BA4C73">
        <w:tc>
          <w:tcPr>
            <w:tcW w:w="2108" w:type="dxa"/>
          </w:tcPr>
          <w:p w14:paraId="6BC7089C" w14:textId="6ACAA3F0" w:rsidR="000E6448" w:rsidRPr="009D00E2" w:rsidRDefault="000E6448" w:rsidP="005D4BB1">
            <w:pPr>
              <w:ind w:right="-720"/>
              <w:rPr>
                <w:rFonts w:ascii="Segoe UI" w:hAnsi="Segoe UI" w:cs="Segoe UI"/>
                <w:b/>
              </w:rPr>
            </w:pPr>
            <w:r w:rsidRPr="00C02EA6">
              <w:rPr>
                <w:rFonts w:ascii="Segoe UI" w:hAnsi="Segoe UI" w:cs="Segoe UI"/>
                <w:i/>
                <w:sz w:val="20"/>
                <w:szCs w:val="20"/>
              </w:rPr>
              <w:t xml:space="preserve">07/2016 to </w:t>
            </w:r>
            <w:r>
              <w:rPr>
                <w:rFonts w:ascii="Segoe UI" w:hAnsi="Segoe UI" w:cs="Segoe UI"/>
                <w:i/>
                <w:sz w:val="20"/>
                <w:szCs w:val="20"/>
              </w:rPr>
              <w:t>12/17</w:t>
            </w:r>
          </w:p>
        </w:tc>
        <w:tc>
          <w:tcPr>
            <w:tcW w:w="8620" w:type="dxa"/>
            <w:gridSpan w:val="3"/>
          </w:tcPr>
          <w:p w14:paraId="4DA22FC6" w14:textId="7B000F24" w:rsidR="000E6448" w:rsidRPr="000E6448" w:rsidRDefault="000E6448" w:rsidP="000E6448">
            <w:pPr>
              <w:keepNext/>
              <w:suppressAutoHyphens/>
              <w:outlineLvl w:val="0"/>
              <w:rPr>
                <w:rFonts w:ascii="Segoe UI Light" w:hAnsi="Segoe UI Light" w:cs="Segoe UI Light"/>
                <w:sz w:val="18"/>
                <w:szCs w:val="18"/>
              </w:rPr>
            </w:pPr>
            <w:r w:rsidRPr="000E6448">
              <w:rPr>
                <w:rFonts w:ascii="Segoe UI Light" w:hAnsi="Segoe UI Light" w:cs="Segoe UI Light"/>
                <w:i/>
                <w:sz w:val="20"/>
                <w:szCs w:val="20"/>
                <w:lang w:eastAsia="ar-SA"/>
              </w:rPr>
              <w:t>Microsoft Corporation (Contract role)</w:t>
            </w:r>
          </w:p>
        </w:tc>
      </w:tr>
      <w:tr w:rsidR="000E6448" w:rsidRPr="005D4BB1" w14:paraId="565AE42B" w14:textId="77777777" w:rsidTr="00BA4C73">
        <w:tc>
          <w:tcPr>
            <w:tcW w:w="2108" w:type="dxa"/>
          </w:tcPr>
          <w:p w14:paraId="3E5CCF73" w14:textId="4C51DA14" w:rsidR="000E6448" w:rsidRPr="00C02EA6" w:rsidRDefault="000E6448" w:rsidP="005D4BB1">
            <w:pPr>
              <w:ind w:right="-720"/>
              <w:rPr>
                <w:rFonts w:ascii="Segoe UI" w:hAnsi="Segoe UI" w:cs="Segoe UI"/>
                <w:i/>
                <w:sz w:val="20"/>
                <w:szCs w:val="20"/>
              </w:rPr>
            </w:pPr>
          </w:p>
        </w:tc>
        <w:tc>
          <w:tcPr>
            <w:tcW w:w="8620" w:type="dxa"/>
            <w:gridSpan w:val="3"/>
          </w:tcPr>
          <w:p w14:paraId="098F37C3" w14:textId="4B1952A7" w:rsidR="000E6448" w:rsidRPr="00C02EA6" w:rsidRDefault="000E6448" w:rsidP="005D4BB1">
            <w:pPr>
              <w:rPr>
                <w:rFonts w:ascii="Segoe UI Light" w:hAnsi="Segoe UI Light" w:cs="Segoe UI Light"/>
                <w:i/>
                <w:sz w:val="20"/>
                <w:szCs w:val="20"/>
                <w:lang w:eastAsia="ar-SA"/>
              </w:rPr>
            </w:pPr>
            <w:r>
              <w:rPr>
                <w:rFonts w:ascii="Segoe UI Light" w:hAnsi="Segoe UI Light" w:cs="Segoe UI Light"/>
                <w:b/>
                <w:sz w:val="20"/>
                <w:szCs w:val="20"/>
                <w:lang w:eastAsia="ar-SA"/>
              </w:rPr>
              <w:t>MARKETING</w:t>
            </w:r>
            <w:r w:rsidRPr="00C02EA6">
              <w:rPr>
                <w:rFonts w:ascii="Segoe UI Light" w:hAnsi="Segoe UI Light" w:cs="Segoe UI Light"/>
                <w:b/>
                <w:sz w:val="20"/>
                <w:szCs w:val="20"/>
                <w:lang w:eastAsia="ar-SA"/>
              </w:rPr>
              <w:t xml:space="preserve"> </w:t>
            </w:r>
            <w:proofErr w:type="gramStart"/>
            <w:r w:rsidRPr="00C02EA6">
              <w:rPr>
                <w:rFonts w:ascii="Segoe UI Light" w:hAnsi="Segoe UI Light" w:cs="Segoe UI Light"/>
                <w:b/>
                <w:sz w:val="20"/>
                <w:szCs w:val="20"/>
                <w:lang w:eastAsia="ar-SA"/>
              </w:rPr>
              <w:t>MANAGER,  GLOBAL</w:t>
            </w:r>
            <w:proofErr w:type="gramEnd"/>
            <w:r w:rsidRPr="00C02EA6">
              <w:rPr>
                <w:rFonts w:ascii="Segoe UI Light" w:hAnsi="Segoe UI Light" w:cs="Segoe UI Light"/>
                <w:b/>
                <w:sz w:val="20"/>
                <w:szCs w:val="20"/>
                <w:lang w:eastAsia="ar-SA"/>
              </w:rPr>
              <w:t xml:space="preserve"> BIZ OPS TEAM</w:t>
            </w:r>
          </w:p>
        </w:tc>
      </w:tr>
      <w:tr w:rsidR="000E6448" w:rsidRPr="005D4BB1" w14:paraId="73E8DFBD" w14:textId="77777777" w:rsidTr="00BA4C73">
        <w:tc>
          <w:tcPr>
            <w:tcW w:w="2108" w:type="dxa"/>
          </w:tcPr>
          <w:p w14:paraId="77F02587" w14:textId="77777777" w:rsidR="000E6448" w:rsidRPr="00C02EA6" w:rsidRDefault="000E6448" w:rsidP="005D4BB1">
            <w:pPr>
              <w:ind w:right="-720"/>
              <w:rPr>
                <w:rFonts w:ascii="Segoe UI" w:hAnsi="Segoe UI" w:cs="Segoe UI"/>
                <w:sz w:val="20"/>
                <w:szCs w:val="20"/>
              </w:rPr>
            </w:pPr>
          </w:p>
        </w:tc>
        <w:tc>
          <w:tcPr>
            <w:tcW w:w="8620" w:type="dxa"/>
            <w:gridSpan w:val="3"/>
          </w:tcPr>
          <w:p w14:paraId="52DC9910" w14:textId="49D0F89A" w:rsidR="000E6448" w:rsidRPr="00F63630" w:rsidRDefault="000E6448" w:rsidP="00F63630">
            <w:pPr>
              <w:pStyle w:val="ListParagraph"/>
              <w:numPr>
                <w:ilvl w:val="0"/>
                <w:numId w:val="17"/>
              </w:numPr>
              <w:spacing w:after="0" w:line="240" w:lineRule="auto"/>
              <w:rPr>
                <w:rFonts w:ascii="Segoe UI Light" w:hAnsi="Segoe UI Light" w:cs="Segoe UI Light"/>
                <w:b/>
                <w:sz w:val="20"/>
                <w:szCs w:val="20"/>
                <w:lang w:eastAsia="ar-SA"/>
              </w:rPr>
            </w:pPr>
            <w:r w:rsidRPr="00F63630">
              <w:rPr>
                <w:rFonts w:ascii="Segoe UI Light" w:hAnsi="Segoe UI Light" w:cs="Segoe UI Light"/>
                <w:sz w:val="18"/>
                <w:szCs w:val="18"/>
              </w:rPr>
              <w:t xml:space="preserve">Spearheaded the creation of the communication plan to successfully launch the </w:t>
            </w:r>
            <w:r w:rsidRPr="00F63630">
              <w:rPr>
                <w:rFonts w:ascii="Segoe UI Light" w:hAnsi="Segoe UI Light" w:cs="Segoe UI Light"/>
                <w:sz w:val="18"/>
                <w:szCs w:val="18"/>
              </w:rPr>
              <w:br/>
              <w:t>Microsoft Commerce Cloud to 3 global markets (US, EU, &amp; LATAM)</w:t>
            </w:r>
          </w:p>
        </w:tc>
      </w:tr>
      <w:tr w:rsidR="000E6448" w:rsidRPr="005D4BB1" w14:paraId="01A4F89E" w14:textId="77777777" w:rsidTr="00BA4C73">
        <w:tc>
          <w:tcPr>
            <w:tcW w:w="2108" w:type="dxa"/>
          </w:tcPr>
          <w:p w14:paraId="47DC4933" w14:textId="77777777" w:rsidR="000E6448" w:rsidRPr="00C02EA6" w:rsidRDefault="000E6448" w:rsidP="005D4BB1">
            <w:pPr>
              <w:ind w:right="-720"/>
              <w:rPr>
                <w:rFonts w:ascii="Segoe UI" w:hAnsi="Segoe UI" w:cs="Segoe UI"/>
              </w:rPr>
            </w:pPr>
          </w:p>
        </w:tc>
        <w:tc>
          <w:tcPr>
            <w:tcW w:w="8620" w:type="dxa"/>
            <w:gridSpan w:val="3"/>
          </w:tcPr>
          <w:p w14:paraId="68F106F6" w14:textId="70DE112C" w:rsidR="000E6448" w:rsidRPr="00C02EA6" w:rsidRDefault="000E6448" w:rsidP="00145FC0">
            <w:pPr>
              <w:pStyle w:val="ListParagraph"/>
              <w:keepNext/>
              <w:numPr>
                <w:ilvl w:val="0"/>
                <w:numId w:val="2"/>
              </w:numPr>
              <w:tabs>
                <w:tab w:val="num" w:pos="0"/>
              </w:tabs>
              <w:suppressAutoHyphens/>
              <w:spacing w:after="0" w:line="240" w:lineRule="auto"/>
              <w:outlineLvl w:val="0"/>
              <w:rPr>
                <w:rFonts w:ascii="Segoe UI Light" w:eastAsia="Times New Roman" w:hAnsi="Segoe UI Light" w:cs="Segoe UI Light"/>
                <w:b/>
                <w:bCs/>
                <w:i/>
                <w:iCs/>
                <w:sz w:val="18"/>
                <w:szCs w:val="18"/>
                <w:u w:val="single"/>
                <w:lang w:eastAsia="ar-SA"/>
              </w:rPr>
            </w:pPr>
            <w:r w:rsidRPr="00C02EA6">
              <w:rPr>
                <w:rFonts w:ascii="Segoe UI Light" w:hAnsi="Segoe UI Light" w:cs="Segoe UI Light"/>
                <w:sz w:val="18"/>
                <w:szCs w:val="18"/>
              </w:rPr>
              <w:t xml:space="preserve">Produced three instructional videos in less than 5 days for the US market for less than $250. </w:t>
            </w:r>
            <w:r>
              <w:rPr>
                <w:rFonts w:ascii="Segoe UI Light" w:hAnsi="Segoe UI Light" w:cs="Segoe UI Light"/>
                <w:sz w:val="18"/>
                <w:szCs w:val="18"/>
              </w:rPr>
              <w:br/>
            </w:r>
            <w:r w:rsidRPr="00C02EA6">
              <w:rPr>
                <w:rFonts w:ascii="Segoe UI Light" w:hAnsi="Segoe UI Light" w:cs="Segoe UI Light"/>
                <w:sz w:val="18"/>
                <w:szCs w:val="18"/>
              </w:rPr>
              <w:t xml:space="preserve">A sample may be viewed at </w:t>
            </w:r>
            <w:hyperlink r:id="rId7" w:history="1">
              <w:r w:rsidRPr="00C02EA6">
                <w:rPr>
                  <w:rStyle w:val="Hyperlink"/>
                  <w:rFonts w:ascii="Segoe UI Light" w:hAnsi="Segoe UI Light" w:cs="Segoe UI Light"/>
                  <w:sz w:val="18"/>
                  <w:szCs w:val="18"/>
                </w:rPr>
                <w:t>https://youtu.be/HkCV1TwnEYY</w:t>
              </w:r>
            </w:hyperlink>
          </w:p>
        </w:tc>
      </w:tr>
      <w:tr w:rsidR="000E6448" w:rsidRPr="005D4BB1" w14:paraId="6E5B4DA7" w14:textId="77777777" w:rsidTr="00BA4C73">
        <w:tc>
          <w:tcPr>
            <w:tcW w:w="2108" w:type="dxa"/>
          </w:tcPr>
          <w:p w14:paraId="30E2726E" w14:textId="77777777" w:rsidR="000E6448" w:rsidRPr="00C02EA6" w:rsidRDefault="000E6448" w:rsidP="005D4BB1">
            <w:pPr>
              <w:ind w:right="-720"/>
              <w:rPr>
                <w:rFonts w:ascii="Segoe UI" w:hAnsi="Segoe UI" w:cs="Segoe UI"/>
              </w:rPr>
            </w:pPr>
          </w:p>
        </w:tc>
        <w:tc>
          <w:tcPr>
            <w:tcW w:w="8620" w:type="dxa"/>
            <w:gridSpan w:val="3"/>
          </w:tcPr>
          <w:p w14:paraId="7A4CC62B" w14:textId="77E0B17A" w:rsidR="000E6448" w:rsidRPr="00C02EA6" w:rsidRDefault="000E6448" w:rsidP="005D4BB1">
            <w:pPr>
              <w:pStyle w:val="ListParagraph"/>
              <w:keepNext/>
              <w:numPr>
                <w:ilvl w:val="0"/>
                <w:numId w:val="2"/>
              </w:numPr>
              <w:tabs>
                <w:tab w:val="num" w:pos="0"/>
              </w:tabs>
              <w:suppressAutoHyphens/>
              <w:spacing w:after="0" w:line="240" w:lineRule="auto"/>
              <w:outlineLvl w:val="0"/>
              <w:rPr>
                <w:rFonts w:ascii="Segoe UI Light" w:eastAsia="Times New Roman" w:hAnsi="Segoe UI Light" w:cs="Segoe UI Light"/>
                <w:b/>
                <w:bCs/>
                <w:i/>
                <w:iCs/>
                <w:sz w:val="18"/>
                <w:szCs w:val="18"/>
                <w:u w:val="single"/>
                <w:lang w:eastAsia="ar-SA"/>
              </w:rPr>
            </w:pPr>
            <w:r w:rsidRPr="00C02EA6">
              <w:rPr>
                <w:rFonts w:ascii="Segoe UI Light" w:eastAsia="Times New Roman" w:hAnsi="Segoe UI Light" w:cs="Segoe UI Light"/>
                <w:bCs/>
                <w:iCs/>
                <w:sz w:val="18"/>
                <w:szCs w:val="18"/>
                <w:lang w:eastAsia="ar-SA"/>
              </w:rPr>
              <w:t>Dramatically reduced the time (-20hrs+ per week) devoted to</w:t>
            </w:r>
            <w:r w:rsidRPr="00C02EA6">
              <w:rPr>
                <w:rFonts w:ascii="Segoe UI Light" w:hAnsi="Segoe UI Light" w:cs="Segoe UI Light"/>
                <w:sz w:val="18"/>
                <w:szCs w:val="18"/>
              </w:rPr>
              <w:t xml:space="preserve"> tracking and reporting of new Bank Card Issuers for the Microsoft Wallet application by installing and managing an automated process for new </w:t>
            </w:r>
            <w:r w:rsidRPr="00F82805">
              <w:rPr>
                <w:rFonts w:ascii="Segoe UI Light" w:hAnsi="Segoe UI Light" w:cs="Segoe UI Light"/>
                <w:noProof/>
                <w:sz w:val="18"/>
                <w:szCs w:val="18"/>
              </w:rPr>
              <w:t>issuers</w:t>
            </w:r>
            <w:r w:rsidRPr="00C02EA6">
              <w:rPr>
                <w:rFonts w:ascii="Segoe UI Light" w:hAnsi="Segoe UI Light" w:cs="Segoe UI Light"/>
                <w:sz w:val="18"/>
                <w:szCs w:val="18"/>
              </w:rPr>
              <w:t xml:space="preserve"> to sign up for access to tools &amp; resources</w:t>
            </w:r>
          </w:p>
        </w:tc>
      </w:tr>
      <w:tr w:rsidR="000E6448" w:rsidRPr="005D4BB1" w14:paraId="055E7843" w14:textId="77777777" w:rsidTr="00BA4C73">
        <w:tc>
          <w:tcPr>
            <w:tcW w:w="2108" w:type="dxa"/>
          </w:tcPr>
          <w:p w14:paraId="3FBEE2CC" w14:textId="77777777" w:rsidR="000E6448" w:rsidRPr="00C02EA6" w:rsidRDefault="000E6448" w:rsidP="005D4BB1">
            <w:pPr>
              <w:ind w:right="-720"/>
              <w:rPr>
                <w:rFonts w:ascii="Segoe UI" w:hAnsi="Segoe UI" w:cs="Segoe UI"/>
              </w:rPr>
            </w:pPr>
          </w:p>
        </w:tc>
        <w:tc>
          <w:tcPr>
            <w:tcW w:w="8620" w:type="dxa"/>
            <w:gridSpan w:val="3"/>
          </w:tcPr>
          <w:p w14:paraId="190F91F1" w14:textId="2AADAE5B" w:rsidR="000E6448" w:rsidRPr="00C02EA6" w:rsidRDefault="000E6448" w:rsidP="00D607D9">
            <w:pPr>
              <w:pStyle w:val="ListParagraph"/>
              <w:keepNext/>
              <w:numPr>
                <w:ilvl w:val="0"/>
                <w:numId w:val="2"/>
              </w:numPr>
              <w:tabs>
                <w:tab w:val="num" w:pos="0"/>
              </w:tabs>
              <w:suppressAutoHyphens/>
              <w:spacing w:after="0" w:line="240" w:lineRule="auto"/>
              <w:outlineLvl w:val="0"/>
              <w:rPr>
                <w:rFonts w:ascii="Segoe UI Light" w:eastAsia="Times New Roman" w:hAnsi="Segoe UI Light" w:cs="Segoe UI Light"/>
                <w:b/>
                <w:bCs/>
                <w:i/>
                <w:iCs/>
                <w:sz w:val="18"/>
                <w:szCs w:val="18"/>
                <w:u w:val="single"/>
                <w:lang w:eastAsia="ar-SA"/>
              </w:rPr>
            </w:pPr>
            <w:r w:rsidRPr="00C02EA6">
              <w:rPr>
                <w:rFonts w:ascii="Segoe UI Light" w:hAnsi="Segoe UI Light" w:cs="Segoe UI Light"/>
                <w:sz w:val="18"/>
                <w:szCs w:val="18"/>
              </w:rPr>
              <w:t xml:space="preserve">Supervised the automation of the communication pipelines for Global Testing escalations and account </w:t>
            </w:r>
            <w:r w:rsidRPr="00F82805">
              <w:rPr>
                <w:rFonts w:ascii="Segoe UI Light" w:hAnsi="Segoe UI Light" w:cs="Segoe UI Light"/>
                <w:noProof/>
                <w:sz w:val="18"/>
                <w:szCs w:val="18"/>
              </w:rPr>
              <w:t>deprecation</w:t>
            </w:r>
            <w:r w:rsidRPr="00C02EA6">
              <w:rPr>
                <w:rFonts w:ascii="Segoe UI Light" w:hAnsi="Segoe UI Light" w:cs="Segoe UI Light"/>
                <w:sz w:val="18"/>
                <w:szCs w:val="18"/>
              </w:rPr>
              <w:t xml:space="preserve"> processes reducing team time investment by 10hrs a week</w:t>
            </w:r>
          </w:p>
        </w:tc>
      </w:tr>
      <w:tr w:rsidR="000E6448" w:rsidRPr="005D4BB1" w14:paraId="794C0A1F" w14:textId="77777777" w:rsidTr="00BA4C73">
        <w:tc>
          <w:tcPr>
            <w:tcW w:w="2108" w:type="dxa"/>
          </w:tcPr>
          <w:p w14:paraId="14384E2D" w14:textId="77777777" w:rsidR="000E6448" w:rsidRPr="00C02EA6" w:rsidRDefault="000E6448" w:rsidP="005D4BB1">
            <w:pPr>
              <w:ind w:right="-720"/>
              <w:rPr>
                <w:rFonts w:ascii="Segoe UI" w:hAnsi="Segoe UI" w:cs="Segoe UI"/>
              </w:rPr>
            </w:pPr>
          </w:p>
        </w:tc>
        <w:tc>
          <w:tcPr>
            <w:tcW w:w="8620" w:type="dxa"/>
            <w:gridSpan w:val="3"/>
          </w:tcPr>
          <w:p w14:paraId="4F1BD1CA" w14:textId="6406B49F" w:rsidR="000E6448" w:rsidRPr="00C02EA6" w:rsidRDefault="000E6448" w:rsidP="000E6448">
            <w:pPr>
              <w:pStyle w:val="ListParagraph"/>
              <w:keepNext/>
              <w:suppressAutoHyphens/>
              <w:spacing w:after="0" w:line="240" w:lineRule="auto"/>
              <w:ind w:left="360"/>
              <w:outlineLvl w:val="0"/>
              <w:rPr>
                <w:rFonts w:ascii="Segoe UI Light" w:eastAsia="Times New Roman" w:hAnsi="Segoe UI Light" w:cs="Segoe UI Light"/>
                <w:b/>
                <w:bCs/>
                <w:i/>
                <w:iCs/>
                <w:sz w:val="18"/>
                <w:szCs w:val="18"/>
                <w:u w:val="single"/>
                <w:lang w:eastAsia="ar-SA"/>
              </w:rPr>
            </w:pPr>
          </w:p>
        </w:tc>
      </w:tr>
      <w:tr w:rsidR="000E6448" w:rsidRPr="005D4BB1" w14:paraId="00DDFADB" w14:textId="77777777" w:rsidTr="00BA4C73">
        <w:tc>
          <w:tcPr>
            <w:tcW w:w="2108" w:type="dxa"/>
          </w:tcPr>
          <w:p w14:paraId="752D3BFF" w14:textId="704C2741" w:rsidR="000E6448" w:rsidRPr="00C02EA6" w:rsidRDefault="000E6448" w:rsidP="005D4BB1">
            <w:pPr>
              <w:ind w:right="-720"/>
              <w:rPr>
                <w:rFonts w:ascii="Segoe UI" w:hAnsi="Segoe UI" w:cs="Segoe UI"/>
              </w:rPr>
            </w:pPr>
            <w:r w:rsidRPr="00C02EA6">
              <w:rPr>
                <w:rFonts w:ascii="Segoe UI" w:hAnsi="Segoe UI" w:cs="Segoe UI"/>
                <w:i/>
                <w:sz w:val="20"/>
                <w:szCs w:val="20"/>
              </w:rPr>
              <w:t>4/2011 to 3/2016</w:t>
            </w:r>
          </w:p>
        </w:tc>
        <w:tc>
          <w:tcPr>
            <w:tcW w:w="8620" w:type="dxa"/>
            <w:gridSpan w:val="3"/>
          </w:tcPr>
          <w:p w14:paraId="6363A5D6" w14:textId="348ACD3E" w:rsidR="000E6448" w:rsidRPr="004E7C38" w:rsidRDefault="000E6448" w:rsidP="004E7C38">
            <w:pPr>
              <w:rPr>
                <w:rFonts w:ascii="Segoe UI Light" w:hAnsi="Segoe UI Light" w:cs="Segoe UI Light"/>
                <w:lang w:eastAsia="ar-SA"/>
              </w:rPr>
            </w:pPr>
            <w:r w:rsidRPr="00C02EA6">
              <w:rPr>
                <w:rFonts w:ascii="Segoe UI Light" w:hAnsi="Segoe UI Light" w:cs="Segoe UI Light"/>
                <w:i/>
                <w:sz w:val="20"/>
                <w:szCs w:val="20"/>
                <w:lang w:eastAsia="ar-SA"/>
              </w:rPr>
              <w:t>Amazon.com</w:t>
            </w:r>
          </w:p>
        </w:tc>
      </w:tr>
      <w:tr w:rsidR="000E6448" w:rsidRPr="005D4BB1" w14:paraId="2E148FE5" w14:textId="77777777" w:rsidTr="00BA4C73">
        <w:tc>
          <w:tcPr>
            <w:tcW w:w="2108" w:type="dxa"/>
          </w:tcPr>
          <w:p w14:paraId="5EED5D8D" w14:textId="4BF09B44" w:rsidR="000E6448" w:rsidRPr="00C02EA6" w:rsidRDefault="000E6448" w:rsidP="005D4BB1">
            <w:pPr>
              <w:ind w:right="-720"/>
              <w:rPr>
                <w:rFonts w:ascii="Segoe UI" w:hAnsi="Segoe UI" w:cs="Segoe UI"/>
                <w:i/>
                <w:sz w:val="20"/>
                <w:szCs w:val="20"/>
              </w:rPr>
            </w:pPr>
          </w:p>
        </w:tc>
        <w:tc>
          <w:tcPr>
            <w:tcW w:w="8620" w:type="dxa"/>
            <w:gridSpan w:val="3"/>
          </w:tcPr>
          <w:p w14:paraId="532ADAB1" w14:textId="439D2EF4" w:rsidR="000E6448" w:rsidRPr="00C02EA6" w:rsidRDefault="000E6448" w:rsidP="00135559">
            <w:pPr>
              <w:rPr>
                <w:rFonts w:ascii="Segoe UI Light" w:hAnsi="Segoe UI Light" w:cs="Segoe UI Light"/>
                <w:i/>
                <w:sz w:val="20"/>
                <w:szCs w:val="20"/>
                <w:lang w:eastAsia="ar-SA"/>
              </w:rPr>
            </w:pPr>
            <w:r w:rsidRPr="00C02EA6">
              <w:rPr>
                <w:rFonts w:ascii="Segoe UI Light" w:eastAsia="Arial" w:hAnsi="Segoe UI Light" w:cs="Segoe UI Light"/>
                <w:b/>
                <w:bCs/>
                <w:sz w:val="20"/>
                <w:szCs w:val="20"/>
                <w:lang w:eastAsia="ar-SA"/>
              </w:rPr>
              <w:t>AMAZON STUDENT (PRIME) BRAND MARKETING MANAGER</w:t>
            </w:r>
          </w:p>
        </w:tc>
      </w:tr>
      <w:tr w:rsidR="000E6448" w:rsidRPr="005D4BB1" w14:paraId="0F7AD039" w14:textId="77777777" w:rsidTr="00BA4C73">
        <w:tc>
          <w:tcPr>
            <w:tcW w:w="2108" w:type="dxa"/>
          </w:tcPr>
          <w:p w14:paraId="65E104A1" w14:textId="77777777" w:rsidR="000E6448" w:rsidRPr="00C02EA6" w:rsidRDefault="000E6448" w:rsidP="005D4BB1">
            <w:pPr>
              <w:ind w:right="-720"/>
              <w:rPr>
                <w:rFonts w:ascii="Segoe UI" w:hAnsi="Segoe UI" w:cs="Segoe UI"/>
                <w:sz w:val="20"/>
                <w:szCs w:val="20"/>
              </w:rPr>
            </w:pPr>
          </w:p>
        </w:tc>
        <w:tc>
          <w:tcPr>
            <w:tcW w:w="8620" w:type="dxa"/>
            <w:gridSpan w:val="3"/>
          </w:tcPr>
          <w:p w14:paraId="479DA44B" w14:textId="1245AE09" w:rsidR="000E6448" w:rsidRPr="00C02EA6" w:rsidRDefault="000E6448" w:rsidP="00AE1F72">
            <w:pPr>
              <w:numPr>
                <w:ilvl w:val="0"/>
                <w:numId w:val="3"/>
              </w:numPr>
              <w:suppressAutoHyphens/>
              <w:contextualSpacing/>
              <w:rPr>
                <w:rFonts w:ascii="Segoe UI Light" w:eastAsia="Arial" w:hAnsi="Segoe UI Light" w:cs="Segoe UI Light"/>
                <w:sz w:val="18"/>
                <w:szCs w:val="18"/>
                <w:lang w:eastAsia="ar-SA"/>
              </w:rPr>
            </w:pPr>
            <w:r w:rsidRPr="00C02EA6">
              <w:rPr>
                <w:rFonts w:ascii="Segoe UI Light" w:eastAsia="Arial" w:hAnsi="Segoe UI Light" w:cs="Segoe UI Light"/>
                <w:sz w:val="18"/>
                <w:szCs w:val="18"/>
                <w:lang w:eastAsia="ar-SA"/>
              </w:rPr>
              <w:t xml:space="preserve">Drove the $5M+ off-platform display advertising budget planning for Amazon Student Prime </w:t>
            </w:r>
            <w:r>
              <w:rPr>
                <w:rFonts w:ascii="Segoe UI Light" w:eastAsia="Arial" w:hAnsi="Segoe UI Light" w:cs="Segoe UI Light"/>
                <w:sz w:val="18"/>
                <w:szCs w:val="18"/>
                <w:lang w:eastAsia="ar-SA"/>
              </w:rPr>
              <w:br/>
            </w:r>
            <w:r w:rsidRPr="00C02EA6">
              <w:rPr>
                <w:rFonts w:ascii="Segoe UI Light" w:eastAsia="Arial" w:hAnsi="Segoe UI Light" w:cs="Segoe UI Light"/>
                <w:sz w:val="18"/>
                <w:szCs w:val="18"/>
                <w:lang w:eastAsia="ar-SA"/>
              </w:rPr>
              <w:t>that grew new user sign ups by +19.8% YoY</w:t>
            </w:r>
          </w:p>
          <w:p w14:paraId="05B49EBA" w14:textId="77777777" w:rsidR="000E6448" w:rsidRPr="00C02EA6" w:rsidRDefault="000E6448" w:rsidP="00AE1F72">
            <w:pPr>
              <w:numPr>
                <w:ilvl w:val="0"/>
                <w:numId w:val="3"/>
              </w:numPr>
              <w:suppressAutoHyphens/>
              <w:contextualSpacing/>
              <w:rPr>
                <w:rFonts w:ascii="Segoe UI Light" w:eastAsia="Arial" w:hAnsi="Segoe UI Light" w:cs="Segoe UI Light"/>
                <w:sz w:val="18"/>
                <w:szCs w:val="18"/>
                <w:lang w:eastAsia="ar-SA"/>
              </w:rPr>
            </w:pPr>
            <w:r>
              <w:rPr>
                <w:rFonts w:ascii="Segoe UI Light" w:eastAsia="Arial" w:hAnsi="Segoe UI Light" w:cs="Segoe UI Light"/>
                <w:sz w:val="18"/>
                <w:szCs w:val="18"/>
                <w:lang w:eastAsia="ar-SA"/>
              </w:rPr>
              <w:t>Successfully l</w:t>
            </w:r>
            <w:r w:rsidRPr="00C02EA6">
              <w:rPr>
                <w:rFonts w:ascii="Segoe UI Light" w:eastAsia="Arial" w:hAnsi="Segoe UI Light" w:cs="Segoe UI Light"/>
                <w:sz w:val="18"/>
                <w:szCs w:val="18"/>
                <w:lang w:eastAsia="ar-SA"/>
              </w:rPr>
              <w:t xml:space="preserve">ed the launch of a new branding campaign for Amazon Student branding that pivoted away from user cost savings to a </w:t>
            </w:r>
            <w:proofErr w:type="gramStart"/>
            <w:r w:rsidRPr="00C02EA6">
              <w:rPr>
                <w:rFonts w:ascii="Segoe UI Light" w:eastAsia="Arial" w:hAnsi="Segoe UI Light" w:cs="Segoe UI Light"/>
                <w:sz w:val="18"/>
                <w:szCs w:val="18"/>
                <w:lang w:eastAsia="ar-SA"/>
              </w:rPr>
              <w:t>story based</w:t>
            </w:r>
            <w:proofErr w:type="gramEnd"/>
            <w:r w:rsidRPr="00C02EA6">
              <w:rPr>
                <w:rFonts w:ascii="Segoe UI Light" w:eastAsia="Arial" w:hAnsi="Segoe UI Light" w:cs="Segoe UI Light"/>
                <w:sz w:val="18"/>
                <w:szCs w:val="18"/>
                <w:lang w:eastAsia="ar-SA"/>
              </w:rPr>
              <w:t xml:space="preserve"> narrative highlighting the time savings that allowed the Amazon Student (Prime) members to participate in fun events of their choosing</w:t>
            </w:r>
          </w:p>
          <w:p w14:paraId="047B766C" w14:textId="7D3A0063" w:rsidR="000E6448" w:rsidRPr="000E6448" w:rsidRDefault="000E6448" w:rsidP="000E6448">
            <w:pPr>
              <w:pStyle w:val="ListParagraph"/>
              <w:keepNext/>
              <w:numPr>
                <w:ilvl w:val="0"/>
                <w:numId w:val="3"/>
              </w:numPr>
              <w:tabs>
                <w:tab w:val="num" w:pos="0"/>
              </w:tabs>
              <w:suppressAutoHyphens/>
              <w:spacing w:after="0" w:line="240" w:lineRule="auto"/>
              <w:outlineLvl w:val="0"/>
              <w:rPr>
                <w:rFonts w:ascii="Segoe UI Light" w:eastAsia="Times New Roman" w:hAnsi="Segoe UI Light" w:cs="Segoe UI Light"/>
                <w:b/>
                <w:bCs/>
                <w:sz w:val="20"/>
                <w:szCs w:val="20"/>
                <w:lang w:eastAsia="ar-SA"/>
              </w:rPr>
            </w:pPr>
            <w:r w:rsidRPr="000E6448">
              <w:rPr>
                <w:rFonts w:ascii="Segoe UI Light" w:eastAsia="Arial" w:hAnsi="Segoe UI Light" w:cs="Segoe UI Light"/>
                <w:sz w:val="18"/>
                <w:szCs w:val="18"/>
                <w:lang w:eastAsia="ar-SA"/>
              </w:rPr>
              <w:lastRenderedPageBreak/>
              <w:t>Ran the testing of new campaign channels (YouTube, Spotify, inbound email marketing, etc.) that lead to the launch of a back-to-school plan that reduced costs by $15% YoY but increased total reach by 13% YoY.</w:t>
            </w:r>
          </w:p>
        </w:tc>
      </w:tr>
      <w:tr w:rsidR="000E6448" w:rsidRPr="005D4BB1" w14:paraId="13EA1F22" w14:textId="77777777" w:rsidTr="00BA4C73">
        <w:tc>
          <w:tcPr>
            <w:tcW w:w="2108" w:type="dxa"/>
          </w:tcPr>
          <w:p w14:paraId="7592DD04" w14:textId="77777777" w:rsidR="000E6448" w:rsidRPr="00C02EA6" w:rsidRDefault="000E6448" w:rsidP="005D4BB1">
            <w:pPr>
              <w:ind w:right="-720"/>
              <w:rPr>
                <w:rFonts w:ascii="Segoe UI" w:hAnsi="Segoe UI" w:cs="Segoe UI"/>
              </w:rPr>
            </w:pPr>
          </w:p>
        </w:tc>
        <w:tc>
          <w:tcPr>
            <w:tcW w:w="8620" w:type="dxa"/>
            <w:gridSpan w:val="3"/>
          </w:tcPr>
          <w:p w14:paraId="04E302AB" w14:textId="381F7C95" w:rsidR="000E6448" w:rsidRPr="00C02EA6" w:rsidRDefault="000E6448" w:rsidP="00F1556A">
            <w:pPr>
              <w:numPr>
                <w:ilvl w:val="0"/>
                <w:numId w:val="3"/>
              </w:numPr>
              <w:suppressAutoHyphens/>
              <w:contextualSpacing/>
              <w:rPr>
                <w:rFonts w:ascii="Segoe UI Light" w:eastAsia="Arial" w:hAnsi="Segoe UI Light" w:cs="Segoe UI Light"/>
                <w:sz w:val="18"/>
                <w:szCs w:val="18"/>
                <w:lang w:eastAsia="ar-SA"/>
              </w:rPr>
            </w:pPr>
            <w:r w:rsidRPr="00C02EA6">
              <w:rPr>
                <w:rFonts w:ascii="Segoe UI Light" w:eastAsia="Arial" w:hAnsi="Segoe UI Light" w:cs="Segoe UI Light"/>
                <w:sz w:val="18"/>
                <w:szCs w:val="18"/>
                <w:lang w:eastAsia="ar-SA"/>
              </w:rPr>
              <w:t xml:space="preserve">Managed the creation of multiple video and audio advertisements </w:t>
            </w:r>
            <w:r w:rsidRPr="00F82805">
              <w:rPr>
                <w:rFonts w:ascii="Segoe UI Light" w:eastAsia="Arial" w:hAnsi="Segoe UI Light" w:cs="Segoe UI Light"/>
                <w:noProof/>
                <w:sz w:val="18"/>
                <w:szCs w:val="18"/>
                <w:lang w:eastAsia="ar-SA"/>
              </w:rPr>
              <w:t>including :</w:t>
            </w:r>
            <w:r w:rsidRPr="00C02EA6">
              <w:rPr>
                <w:rFonts w:ascii="Segoe UI Light" w:eastAsia="Arial" w:hAnsi="Segoe UI Light" w:cs="Segoe UI Light"/>
                <w:sz w:val="18"/>
                <w:szCs w:val="18"/>
                <w:lang w:eastAsia="ar-SA"/>
              </w:rPr>
              <w:t xml:space="preserve">15 </w:t>
            </w:r>
            <w:r w:rsidRPr="00F82805">
              <w:rPr>
                <w:rFonts w:ascii="Segoe UI Light" w:eastAsia="Arial" w:hAnsi="Segoe UI Light" w:cs="Segoe UI Light"/>
                <w:noProof/>
                <w:sz w:val="18"/>
                <w:szCs w:val="18"/>
                <w:lang w:eastAsia="ar-SA"/>
              </w:rPr>
              <w:t>and :30 second</w:t>
            </w:r>
            <w:r w:rsidRPr="00C02EA6">
              <w:rPr>
                <w:rFonts w:ascii="Segoe UI Light" w:eastAsia="Arial" w:hAnsi="Segoe UI Light" w:cs="Segoe UI Light"/>
                <w:sz w:val="18"/>
                <w:szCs w:val="18"/>
                <w:lang w:eastAsia="ar-SA"/>
              </w:rPr>
              <w:t xml:space="preserve"> spots for Pandora </w:t>
            </w:r>
            <w:r w:rsidRPr="00F82805">
              <w:rPr>
                <w:rFonts w:ascii="Segoe UI Light" w:eastAsia="Arial" w:hAnsi="Segoe UI Light" w:cs="Segoe UI Light"/>
                <w:noProof/>
                <w:sz w:val="18"/>
                <w:szCs w:val="18"/>
                <w:lang w:eastAsia="ar-SA"/>
              </w:rPr>
              <w:t>and :</w:t>
            </w:r>
            <w:r w:rsidRPr="00C02EA6">
              <w:rPr>
                <w:rFonts w:ascii="Segoe UI Light" w:eastAsia="Arial" w:hAnsi="Segoe UI Light" w:cs="Segoe UI Light"/>
                <w:sz w:val="18"/>
                <w:szCs w:val="18"/>
                <w:lang w:eastAsia="ar-SA"/>
              </w:rPr>
              <w:t xml:space="preserve">30 </w:t>
            </w:r>
            <w:r w:rsidRPr="00F82805">
              <w:rPr>
                <w:rFonts w:ascii="Segoe UI Light" w:eastAsia="Arial" w:hAnsi="Segoe UI Light" w:cs="Segoe UI Light"/>
                <w:noProof/>
                <w:sz w:val="18"/>
                <w:szCs w:val="18"/>
                <w:lang w:eastAsia="ar-SA"/>
              </w:rPr>
              <w:t>and :60 second</w:t>
            </w:r>
            <w:r w:rsidRPr="00C02EA6">
              <w:rPr>
                <w:rFonts w:ascii="Segoe UI Light" w:eastAsia="Arial" w:hAnsi="Segoe UI Light" w:cs="Segoe UI Light"/>
                <w:sz w:val="18"/>
                <w:szCs w:val="18"/>
                <w:lang w:eastAsia="ar-SA"/>
              </w:rPr>
              <w:t xml:space="preserve"> spots for YouTube.com.  Samples may be viewed here: </w:t>
            </w:r>
            <w:hyperlink r:id="rId8" w:history="1">
              <w:r w:rsidRPr="00C02EA6">
                <w:rPr>
                  <w:rStyle w:val="Hyperlink"/>
                  <w:rFonts w:ascii="Segoe UI Light" w:eastAsia="Arial" w:hAnsi="Segoe UI Light" w:cs="Segoe UI Light"/>
                  <w:sz w:val="18"/>
                  <w:szCs w:val="18"/>
                  <w:lang w:eastAsia="ar-SA"/>
                </w:rPr>
                <w:t>https://www.youtube.com/watch?v=pi3RUgEAqy4</w:t>
              </w:r>
            </w:hyperlink>
            <w:r w:rsidRPr="00C02EA6">
              <w:rPr>
                <w:rFonts w:ascii="Segoe UI Light" w:eastAsia="Arial" w:hAnsi="Segoe UI Light" w:cs="Segoe UI Light"/>
                <w:sz w:val="18"/>
                <w:szCs w:val="18"/>
                <w:lang w:eastAsia="ar-SA"/>
              </w:rPr>
              <w:tab/>
            </w:r>
          </w:p>
        </w:tc>
      </w:tr>
      <w:tr w:rsidR="000E6448" w:rsidRPr="005D4BB1" w14:paraId="793B5708" w14:textId="77777777" w:rsidTr="00BA4C73">
        <w:tc>
          <w:tcPr>
            <w:tcW w:w="2108" w:type="dxa"/>
          </w:tcPr>
          <w:p w14:paraId="17B919FF" w14:textId="77777777" w:rsidR="000E6448" w:rsidRPr="00C02EA6" w:rsidRDefault="000E6448" w:rsidP="005D4BB1">
            <w:pPr>
              <w:ind w:right="-720"/>
              <w:rPr>
                <w:rFonts w:ascii="Segoe UI" w:hAnsi="Segoe UI" w:cs="Segoe UI"/>
              </w:rPr>
            </w:pPr>
          </w:p>
        </w:tc>
        <w:tc>
          <w:tcPr>
            <w:tcW w:w="8620" w:type="dxa"/>
            <w:gridSpan w:val="3"/>
          </w:tcPr>
          <w:p w14:paraId="3326F96B" w14:textId="40E9C8D5" w:rsidR="000E6448" w:rsidRPr="00C02EA6" w:rsidRDefault="000E6448" w:rsidP="00F1556A">
            <w:pPr>
              <w:numPr>
                <w:ilvl w:val="0"/>
                <w:numId w:val="3"/>
              </w:numPr>
              <w:suppressAutoHyphens/>
              <w:contextualSpacing/>
              <w:rPr>
                <w:rFonts w:ascii="Segoe UI Light" w:eastAsia="Arial" w:hAnsi="Segoe UI Light" w:cs="Segoe UI Light"/>
                <w:sz w:val="18"/>
                <w:szCs w:val="18"/>
                <w:lang w:eastAsia="ar-SA"/>
              </w:rPr>
            </w:pPr>
            <w:r w:rsidRPr="00C02EA6">
              <w:rPr>
                <w:rFonts w:ascii="Segoe UI Light" w:eastAsia="Arial" w:hAnsi="Segoe UI Light" w:cs="Segoe UI Light"/>
                <w:sz w:val="18"/>
                <w:szCs w:val="18"/>
                <w:lang w:eastAsia="ar-SA"/>
              </w:rPr>
              <w:t xml:space="preserve">Slashed costs of the Amazon Student Prime Scholarship marketing by 90% while increasing the YoY signups by 16% </w:t>
            </w:r>
            <w:r>
              <w:rPr>
                <w:rFonts w:ascii="Segoe UI Light" w:eastAsia="Arial" w:hAnsi="Segoe UI Light" w:cs="Segoe UI Light"/>
                <w:sz w:val="18"/>
                <w:szCs w:val="18"/>
                <w:lang w:eastAsia="ar-SA"/>
              </w:rPr>
              <w:br/>
            </w:r>
          </w:p>
        </w:tc>
      </w:tr>
      <w:tr w:rsidR="000E6448" w:rsidRPr="005D4BB1" w14:paraId="46323047" w14:textId="77777777" w:rsidTr="00BA4C73">
        <w:tc>
          <w:tcPr>
            <w:tcW w:w="2108" w:type="dxa"/>
          </w:tcPr>
          <w:p w14:paraId="7486D3F3" w14:textId="77777777" w:rsidR="000E6448" w:rsidRPr="00C02EA6" w:rsidRDefault="000E6448" w:rsidP="005D4BB1">
            <w:pPr>
              <w:ind w:right="-720"/>
              <w:rPr>
                <w:rFonts w:ascii="Segoe UI" w:hAnsi="Segoe UI" w:cs="Segoe UI"/>
              </w:rPr>
            </w:pPr>
          </w:p>
        </w:tc>
        <w:tc>
          <w:tcPr>
            <w:tcW w:w="8620" w:type="dxa"/>
            <w:gridSpan w:val="3"/>
          </w:tcPr>
          <w:p w14:paraId="737E0FD4" w14:textId="1203A98F" w:rsidR="000E6448" w:rsidRPr="00C02EA6" w:rsidRDefault="000E6448" w:rsidP="000E6448">
            <w:pPr>
              <w:suppressAutoHyphens/>
              <w:contextualSpacing/>
              <w:rPr>
                <w:rFonts w:ascii="Segoe UI Light" w:eastAsia="Arial" w:hAnsi="Segoe UI Light" w:cs="Segoe UI Light"/>
                <w:sz w:val="18"/>
                <w:szCs w:val="18"/>
                <w:lang w:eastAsia="ar-SA"/>
              </w:rPr>
            </w:pPr>
            <w:r w:rsidRPr="00C02EA6">
              <w:rPr>
                <w:rFonts w:ascii="Segoe UI Light" w:eastAsia="Arial" w:hAnsi="Segoe UI Light" w:cs="Segoe UI Light"/>
                <w:b/>
                <w:bCs/>
                <w:sz w:val="20"/>
                <w:szCs w:val="24"/>
                <w:lang w:eastAsia="ar-SA"/>
              </w:rPr>
              <w:t>RETAIL TRAINING PROGRAM MANAGER</w:t>
            </w:r>
          </w:p>
        </w:tc>
      </w:tr>
      <w:tr w:rsidR="000E6448" w:rsidRPr="005D4BB1" w14:paraId="77E94917" w14:textId="77777777" w:rsidTr="006A7296">
        <w:tc>
          <w:tcPr>
            <w:tcW w:w="2108" w:type="dxa"/>
          </w:tcPr>
          <w:p w14:paraId="0E72DBCD" w14:textId="77777777" w:rsidR="000E6448" w:rsidRPr="000E6448" w:rsidRDefault="000E6448" w:rsidP="005D4BB1">
            <w:pPr>
              <w:ind w:right="-720"/>
              <w:rPr>
                <w:rFonts w:ascii="Segoe UI Light" w:eastAsia="Arial" w:hAnsi="Segoe UI Light" w:cs="Segoe UI Light"/>
                <w:sz w:val="18"/>
                <w:szCs w:val="18"/>
                <w:lang w:eastAsia="ar-SA"/>
              </w:rPr>
            </w:pPr>
          </w:p>
        </w:tc>
        <w:tc>
          <w:tcPr>
            <w:tcW w:w="8620" w:type="dxa"/>
            <w:gridSpan w:val="3"/>
          </w:tcPr>
          <w:p w14:paraId="6767104D" w14:textId="7816495E" w:rsidR="000E6448" w:rsidRPr="000E6448" w:rsidRDefault="000E6448" w:rsidP="000E6448">
            <w:pPr>
              <w:pStyle w:val="ListParagraph"/>
              <w:numPr>
                <w:ilvl w:val="0"/>
                <w:numId w:val="14"/>
              </w:numPr>
              <w:suppressAutoHyphens/>
              <w:spacing w:after="0" w:line="240" w:lineRule="auto"/>
              <w:rPr>
                <w:rFonts w:ascii="Segoe UI Light" w:eastAsia="Arial" w:hAnsi="Segoe UI Light" w:cs="Segoe UI Light"/>
                <w:sz w:val="18"/>
                <w:szCs w:val="18"/>
                <w:lang w:eastAsia="ar-SA"/>
              </w:rPr>
            </w:pPr>
            <w:r w:rsidRPr="000E6448">
              <w:rPr>
                <w:rFonts w:ascii="Segoe UI Light" w:eastAsia="Arial" w:hAnsi="Segoe UI Light" w:cs="Segoe UI Light"/>
                <w:sz w:val="18"/>
                <w:szCs w:val="18"/>
                <w:lang w:eastAsia="ar-SA"/>
              </w:rPr>
              <w:t>Established &amp; guided the Amazon Retail Training Onboarding Pilot Program for new employees &amp; presented it to 300+ new retail employees in less than 2 months to reduce the onboarding ramp time by 33% YoY based on employee survey data</w:t>
            </w:r>
          </w:p>
        </w:tc>
      </w:tr>
      <w:tr w:rsidR="000E6448" w:rsidRPr="005D4BB1" w14:paraId="7B5477FD" w14:textId="77777777" w:rsidTr="006A7296">
        <w:trPr>
          <w:trHeight w:val="665"/>
        </w:trPr>
        <w:tc>
          <w:tcPr>
            <w:tcW w:w="2108" w:type="dxa"/>
          </w:tcPr>
          <w:p w14:paraId="4BA5DF81" w14:textId="77777777" w:rsidR="000E6448" w:rsidRPr="00C02EA6" w:rsidRDefault="000E6448" w:rsidP="005D4BB1">
            <w:pPr>
              <w:ind w:right="-720"/>
              <w:rPr>
                <w:rFonts w:ascii="Segoe UI" w:hAnsi="Segoe UI" w:cs="Segoe UI"/>
              </w:rPr>
            </w:pPr>
          </w:p>
        </w:tc>
        <w:tc>
          <w:tcPr>
            <w:tcW w:w="8620" w:type="dxa"/>
            <w:gridSpan w:val="3"/>
          </w:tcPr>
          <w:p w14:paraId="357C4449" w14:textId="2E34D676" w:rsidR="000E6448" w:rsidRPr="00C02EA6" w:rsidRDefault="000E6448" w:rsidP="006A7296">
            <w:pPr>
              <w:pStyle w:val="ListParagraph"/>
              <w:numPr>
                <w:ilvl w:val="0"/>
                <w:numId w:val="7"/>
              </w:numPr>
              <w:spacing w:after="0" w:line="240" w:lineRule="auto"/>
              <w:rPr>
                <w:rFonts w:ascii="Segoe UI Light" w:hAnsi="Segoe UI Light" w:cs="Segoe UI Light"/>
                <w:sz w:val="18"/>
                <w:szCs w:val="18"/>
                <w:lang w:eastAsia="ar-SA"/>
              </w:rPr>
            </w:pPr>
            <w:r w:rsidRPr="00C02EA6">
              <w:rPr>
                <w:rFonts w:ascii="Segoe UI Light" w:eastAsia="Arial" w:hAnsi="Segoe UI Light" w:cs="Segoe UI Light"/>
                <w:sz w:val="18"/>
                <w:szCs w:val="18"/>
                <w:lang w:eastAsia="ar-SA"/>
              </w:rPr>
              <w:t>Shepherded 12 monthly sales presentation coaching sessions to 150+ attendees per session worldwide</w:t>
            </w:r>
            <w:r>
              <w:rPr>
                <w:rFonts w:ascii="Segoe UI Light" w:eastAsia="Arial" w:hAnsi="Segoe UI Light" w:cs="Segoe UI Light"/>
                <w:sz w:val="18"/>
                <w:szCs w:val="18"/>
                <w:lang w:eastAsia="ar-SA"/>
              </w:rPr>
              <w:t>,</w:t>
            </w:r>
            <w:r w:rsidRPr="00C02EA6">
              <w:rPr>
                <w:rFonts w:ascii="Segoe UI Light" w:eastAsia="Arial" w:hAnsi="Segoe UI Light" w:cs="Segoe UI Light"/>
                <w:sz w:val="18"/>
                <w:szCs w:val="18"/>
                <w:lang w:eastAsia="ar-SA"/>
              </w:rPr>
              <w:t xml:space="preserve"> covering topics from new product launches to </w:t>
            </w:r>
            <w:r>
              <w:rPr>
                <w:rFonts w:ascii="Segoe UI Light" w:eastAsia="Arial" w:hAnsi="Segoe UI Light" w:cs="Segoe UI Light"/>
                <w:noProof/>
                <w:sz w:val="18"/>
                <w:szCs w:val="18"/>
                <w:lang w:eastAsia="ar-SA"/>
              </w:rPr>
              <w:t xml:space="preserve">retail process improvement </w:t>
            </w:r>
            <w:r w:rsidRPr="00F82805">
              <w:rPr>
                <w:rFonts w:ascii="Segoe UI Light" w:eastAsia="Arial" w:hAnsi="Segoe UI Light" w:cs="Segoe UI Light"/>
                <w:noProof/>
                <w:sz w:val="18"/>
                <w:szCs w:val="18"/>
                <w:lang w:eastAsia="ar-SA"/>
              </w:rPr>
              <w:t>trainings</w:t>
            </w:r>
          </w:p>
        </w:tc>
      </w:tr>
      <w:tr w:rsidR="000E6448" w:rsidRPr="005D4BB1" w14:paraId="1F0BD21C" w14:textId="77777777" w:rsidTr="006A7296">
        <w:tc>
          <w:tcPr>
            <w:tcW w:w="2108" w:type="dxa"/>
          </w:tcPr>
          <w:p w14:paraId="728C0C15" w14:textId="77777777" w:rsidR="000E6448" w:rsidRPr="00C02EA6" w:rsidRDefault="000E6448" w:rsidP="005D4BB1">
            <w:pPr>
              <w:ind w:right="-720"/>
              <w:rPr>
                <w:rFonts w:ascii="Segoe UI" w:hAnsi="Segoe UI" w:cs="Segoe UI"/>
              </w:rPr>
            </w:pPr>
          </w:p>
        </w:tc>
        <w:tc>
          <w:tcPr>
            <w:tcW w:w="8620" w:type="dxa"/>
            <w:gridSpan w:val="3"/>
          </w:tcPr>
          <w:p w14:paraId="01B8867B" w14:textId="6D48E932" w:rsidR="000E6448" w:rsidRPr="000E6448" w:rsidRDefault="000E6448" w:rsidP="000E6448">
            <w:pPr>
              <w:suppressAutoHyphens/>
              <w:rPr>
                <w:rFonts w:ascii="Segoe UI Light" w:eastAsia="Arial" w:hAnsi="Segoe UI Light" w:cs="Segoe UI Light"/>
                <w:b/>
                <w:bCs/>
                <w:sz w:val="20"/>
                <w:szCs w:val="24"/>
                <w:lang w:eastAsia="ar-SA"/>
              </w:rPr>
            </w:pPr>
            <w:r w:rsidRPr="000E6448">
              <w:rPr>
                <w:rFonts w:ascii="Segoe UI Light" w:eastAsia="Arial" w:hAnsi="Segoe UI Light" w:cs="Segoe UI Light"/>
                <w:b/>
                <w:bCs/>
                <w:sz w:val="20"/>
                <w:szCs w:val="24"/>
                <w:lang w:eastAsia="ar-SA"/>
              </w:rPr>
              <w:t>VENDOR SERVICES MARKETING MANAGER</w:t>
            </w:r>
          </w:p>
        </w:tc>
      </w:tr>
      <w:tr w:rsidR="000E6448" w:rsidRPr="005D4BB1" w14:paraId="0305F1F9" w14:textId="77777777" w:rsidTr="006A7296">
        <w:tc>
          <w:tcPr>
            <w:tcW w:w="2108" w:type="dxa"/>
          </w:tcPr>
          <w:p w14:paraId="23884335" w14:textId="77777777" w:rsidR="000E6448" w:rsidRPr="00C02EA6" w:rsidRDefault="000E6448" w:rsidP="005D4BB1">
            <w:pPr>
              <w:ind w:right="-720"/>
              <w:rPr>
                <w:rFonts w:ascii="Segoe UI" w:hAnsi="Segoe UI" w:cs="Segoe UI"/>
              </w:rPr>
            </w:pPr>
          </w:p>
        </w:tc>
        <w:tc>
          <w:tcPr>
            <w:tcW w:w="8620" w:type="dxa"/>
            <w:gridSpan w:val="3"/>
          </w:tcPr>
          <w:p w14:paraId="3D871A3A" w14:textId="73B5D3CA" w:rsidR="000E6448" w:rsidRPr="000E6448" w:rsidRDefault="000E6448" w:rsidP="000E6448">
            <w:pPr>
              <w:pStyle w:val="ListParagraph"/>
              <w:numPr>
                <w:ilvl w:val="0"/>
                <w:numId w:val="7"/>
              </w:numPr>
              <w:suppressAutoHyphens/>
              <w:spacing w:after="0" w:line="240" w:lineRule="auto"/>
              <w:rPr>
                <w:rFonts w:ascii="Segoe UI Light" w:eastAsia="Arial" w:hAnsi="Segoe UI Light" w:cs="Segoe UI Light"/>
                <w:sz w:val="18"/>
                <w:szCs w:val="18"/>
                <w:lang w:eastAsia="ar-SA"/>
              </w:rPr>
            </w:pPr>
            <w:r w:rsidRPr="000E6448">
              <w:rPr>
                <w:rFonts w:ascii="Segoe UI Light" w:eastAsia="Arial" w:hAnsi="Segoe UI Light" w:cs="Segoe UI Light"/>
                <w:sz w:val="18"/>
                <w:szCs w:val="18"/>
                <w:lang w:eastAsia="ar-SA"/>
              </w:rPr>
              <w:t xml:space="preserve">Conceived &amp; launched the International Vendor Negotiation Sales &amp; Marketing Presentation Portal </w:t>
            </w:r>
            <w:r w:rsidRPr="000E6448">
              <w:rPr>
                <w:rFonts w:ascii="Segoe UI Light" w:eastAsia="Arial" w:hAnsi="Segoe UI Light" w:cs="Segoe UI Light"/>
                <w:sz w:val="18"/>
                <w:szCs w:val="18"/>
                <w:lang w:eastAsia="ar-SA"/>
              </w:rPr>
              <w:br/>
              <w:t xml:space="preserve">to 2,500 Vendor Managers with a </w:t>
            </w:r>
            <w:r w:rsidRPr="000E6448">
              <w:rPr>
                <w:rFonts w:ascii="Segoe UI Light" w:eastAsia="Arial" w:hAnsi="Segoe UI Light" w:cs="Segoe UI Light"/>
                <w:noProof/>
                <w:sz w:val="18"/>
                <w:szCs w:val="18"/>
                <w:lang w:eastAsia="ar-SA"/>
              </w:rPr>
              <w:t>worldwide adoption</w:t>
            </w:r>
            <w:r w:rsidRPr="000E6448">
              <w:rPr>
                <w:rFonts w:ascii="Segoe UI Light" w:eastAsia="Arial" w:hAnsi="Segoe UI Light" w:cs="Segoe UI Light"/>
                <w:sz w:val="18"/>
                <w:szCs w:val="18"/>
                <w:lang w:eastAsia="ar-SA"/>
              </w:rPr>
              <w:t xml:space="preserve"> rate of 90% within 3 months of launch by using a test/learn approach to sales story content creation and optimization</w:t>
            </w:r>
          </w:p>
        </w:tc>
      </w:tr>
      <w:tr w:rsidR="000E6448" w:rsidRPr="005D4BB1" w14:paraId="11668D8E" w14:textId="77777777" w:rsidTr="00BA4C73">
        <w:tc>
          <w:tcPr>
            <w:tcW w:w="2108" w:type="dxa"/>
          </w:tcPr>
          <w:p w14:paraId="16209B33" w14:textId="77777777" w:rsidR="000E6448" w:rsidRPr="00C02EA6" w:rsidRDefault="000E6448" w:rsidP="005D4BB1">
            <w:pPr>
              <w:ind w:right="-720"/>
              <w:rPr>
                <w:rFonts w:ascii="Segoe UI" w:hAnsi="Segoe UI" w:cs="Segoe UI"/>
              </w:rPr>
            </w:pPr>
          </w:p>
        </w:tc>
        <w:tc>
          <w:tcPr>
            <w:tcW w:w="8620" w:type="dxa"/>
            <w:gridSpan w:val="3"/>
          </w:tcPr>
          <w:p w14:paraId="679ABFB8" w14:textId="77777777" w:rsidR="000E6448" w:rsidRPr="00C02EA6" w:rsidRDefault="000E6448" w:rsidP="002C072A">
            <w:pPr>
              <w:pStyle w:val="ListParagraph"/>
              <w:numPr>
                <w:ilvl w:val="0"/>
                <w:numId w:val="8"/>
              </w:numPr>
              <w:spacing w:after="0" w:line="240" w:lineRule="auto"/>
              <w:rPr>
                <w:rFonts w:ascii="Segoe UI Light" w:hAnsi="Segoe UI Light" w:cs="Segoe UI Light"/>
                <w:sz w:val="18"/>
                <w:szCs w:val="18"/>
                <w:lang w:eastAsia="ar-SA"/>
              </w:rPr>
            </w:pPr>
            <w:r w:rsidRPr="00C02EA6">
              <w:rPr>
                <w:rFonts w:ascii="Segoe UI Light" w:eastAsia="Arial" w:hAnsi="Segoe UI Light" w:cs="Segoe UI Light"/>
                <w:sz w:val="18"/>
                <w:szCs w:val="18"/>
                <w:lang w:eastAsia="ar-SA"/>
              </w:rPr>
              <w:t xml:space="preserve">Designed &amp; copy wrote multiple </w:t>
            </w:r>
            <w:r w:rsidRPr="002A5B00">
              <w:rPr>
                <w:rFonts w:ascii="Segoe UI Light" w:eastAsia="Arial" w:hAnsi="Segoe UI Light" w:cs="Segoe UI Light"/>
                <w:noProof/>
                <w:sz w:val="18"/>
                <w:szCs w:val="18"/>
                <w:lang w:eastAsia="ar-SA"/>
              </w:rPr>
              <w:t>vendor</w:t>
            </w:r>
            <w:r w:rsidRPr="00C02EA6">
              <w:rPr>
                <w:rFonts w:ascii="Segoe UI Light" w:eastAsia="Arial" w:hAnsi="Segoe UI Light" w:cs="Segoe UI Light"/>
                <w:sz w:val="18"/>
                <w:szCs w:val="18"/>
                <w:lang w:eastAsia="ar-SA"/>
              </w:rPr>
              <w:t xml:space="preserve"> facing global sales presentations using internal and third-party data such as </w:t>
            </w:r>
            <w:proofErr w:type="spellStart"/>
            <w:r w:rsidRPr="00C02EA6">
              <w:rPr>
                <w:rFonts w:ascii="Segoe UI Light" w:eastAsia="Arial" w:hAnsi="Segoe UI Light" w:cs="Segoe UI Light"/>
                <w:sz w:val="18"/>
                <w:szCs w:val="18"/>
                <w:lang w:eastAsia="ar-SA"/>
              </w:rPr>
              <w:t>ForeSee</w:t>
            </w:r>
            <w:proofErr w:type="spellEnd"/>
            <w:r w:rsidRPr="00C02EA6">
              <w:rPr>
                <w:rFonts w:ascii="Segoe UI Light" w:eastAsia="Arial" w:hAnsi="Segoe UI Light" w:cs="Segoe UI Light"/>
                <w:sz w:val="18"/>
                <w:szCs w:val="18"/>
                <w:lang w:eastAsia="ar-SA"/>
              </w:rPr>
              <w:t xml:space="preserve">, comScore, Hoovers, Quantcast, and Nielsen to create compelling new vendor onboarding presentations and reducing global team time devoted to presentation creation by 25% YoY (~122.5K man hours per year) </w:t>
            </w:r>
          </w:p>
          <w:p w14:paraId="7BEEC0C7" w14:textId="36B9EE2E" w:rsidR="000E6448" w:rsidRPr="00C02EA6" w:rsidRDefault="000E6448" w:rsidP="006A7296">
            <w:pPr>
              <w:pStyle w:val="ListParagraph"/>
              <w:numPr>
                <w:ilvl w:val="0"/>
                <w:numId w:val="8"/>
              </w:numPr>
              <w:suppressAutoHyphens/>
              <w:spacing w:after="0" w:line="240" w:lineRule="auto"/>
              <w:rPr>
                <w:rFonts w:ascii="Segoe UI Light" w:eastAsia="Arial" w:hAnsi="Segoe UI Light" w:cs="Segoe UI Light"/>
                <w:sz w:val="18"/>
                <w:szCs w:val="18"/>
                <w:lang w:eastAsia="ar-SA"/>
              </w:rPr>
            </w:pPr>
            <w:r w:rsidRPr="00C02EA6">
              <w:rPr>
                <w:rFonts w:ascii="Segoe UI Light" w:hAnsi="Segoe UI Light" w:cs="Segoe UI Light"/>
                <w:sz w:val="18"/>
                <w:szCs w:val="18"/>
                <w:lang w:eastAsia="ar-SA"/>
              </w:rPr>
              <w:t>Recruited and coached presentation stakeholders in 6 EU countries (France, UK, Italy, Germany, Spain &amp; Portugal), China, and 2 LATAM countries (Brazil &amp; Mexico) to drive localization &amp; optimization of materials, reducing translation costs by 100%</w:t>
            </w:r>
          </w:p>
        </w:tc>
      </w:tr>
      <w:tr w:rsidR="000E6448" w:rsidRPr="005D4BB1" w14:paraId="5F37CB3B" w14:textId="77777777" w:rsidTr="00BA4C73">
        <w:tc>
          <w:tcPr>
            <w:tcW w:w="2108" w:type="dxa"/>
          </w:tcPr>
          <w:p w14:paraId="26512C6C" w14:textId="77777777" w:rsidR="000E6448" w:rsidRPr="00C02EA6" w:rsidRDefault="000E6448" w:rsidP="005D4BB1">
            <w:pPr>
              <w:ind w:right="-720"/>
              <w:rPr>
                <w:rFonts w:ascii="Segoe UI" w:hAnsi="Segoe UI" w:cs="Segoe UI"/>
              </w:rPr>
            </w:pPr>
          </w:p>
        </w:tc>
        <w:tc>
          <w:tcPr>
            <w:tcW w:w="8620" w:type="dxa"/>
            <w:gridSpan w:val="3"/>
          </w:tcPr>
          <w:p w14:paraId="16E80C97" w14:textId="15F3299D" w:rsidR="000E6448" w:rsidRPr="00C02EA6" w:rsidRDefault="000E6448" w:rsidP="000E6448">
            <w:pPr>
              <w:pStyle w:val="ListParagraph"/>
              <w:spacing w:after="0" w:line="240" w:lineRule="auto"/>
              <w:ind w:left="360"/>
              <w:rPr>
                <w:rFonts w:ascii="Segoe UI Light" w:hAnsi="Segoe UI Light" w:cs="Segoe UI Light"/>
                <w:sz w:val="18"/>
                <w:szCs w:val="18"/>
                <w:lang w:eastAsia="ar-SA"/>
              </w:rPr>
            </w:pPr>
          </w:p>
        </w:tc>
      </w:tr>
      <w:tr w:rsidR="000E6448" w:rsidRPr="005D4BB1" w14:paraId="26198E0E" w14:textId="77777777" w:rsidTr="00BA4C73">
        <w:tc>
          <w:tcPr>
            <w:tcW w:w="2108" w:type="dxa"/>
          </w:tcPr>
          <w:p w14:paraId="7A7C701F" w14:textId="2C9029C7" w:rsidR="000E6448" w:rsidRPr="00C02EA6" w:rsidRDefault="000E6448" w:rsidP="005D4BB1">
            <w:pPr>
              <w:ind w:right="-720"/>
              <w:rPr>
                <w:rFonts w:ascii="Segoe UI" w:hAnsi="Segoe UI" w:cs="Segoe UI"/>
              </w:rPr>
            </w:pPr>
            <w:r w:rsidRPr="00C02EA6">
              <w:rPr>
                <w:rFonts w:ascii="Segoe UI" w:hAnsi="Segoe UI" w:cs="Segoe UI"/>
                <w:i/>
              </w:rPr>
              <w:t>5/2008 to 4/2011</w:t>
            </w:r>
          </w:p>
        </w:tc>
        <w:tc>
          <w:tcPr>
            <w:tcW w:w="8620" w:type="dxa"/>
            <w:gridSpan w:val="3"/>
          </w:tcPr>
          <w:p w14:paraId="12E63F5D" w14:textId="319F848C" w:rsidR="000E6448" w:rsidRPr="00C02EA6" w:rsidRDefault="000E6448" w:rsidP="000E6448">
            <w:pPr>
              <w:suppressAutoHyphens/>
              <w:contextualSpacing/>
              <w:rPr>
                <w:rFonts w:ascii="Segoe UI Light" w:eastAsia="Arial" w:hAnsi="Segoe UI Light" w:cs="Segoe UI Light"/>
                <w:sz w:val="18"/>
                <w:szCs w:val="18"/>
                <w:lang w:eastAsia="ar-SA"/>
              </w:rPr>
            </w:pPr>
            <w:proofErr w:type="spellStart"/>
            <w:r w:rsidRPr="00C02EA6">
              <w:rPr>
                <w:rFonts w:ascii="Segoe UI Light" w:eastAsia="Times New Roman" w:hAnsi="Segoe UI Light" w:cs="Segoe UI Light"/>
                <w:bCs/>
                <w:i/>
                <w:iCs/>
                <w:sz w:val="20"/>
                <w:szCs w:val="24"/>
                <w:lang w:eastAsia="ar-SA"/>
              </w:rPr>
              <w:t>DRIVEpm</w:t>
            </w:r>
            <w:proofErr w:type="spellEnd"/>
            <w:r w:rsidRPr="00C02EA6">
              <w:rPr>
                <w:rFonts w:ascii="Segoe UI Light" w:eastAsia="Times New Roman" w:hAnsi="Segoe UI Light" w:cs="Segoe UI Light"/>
                <w:bCs/>
                <w:i/>
                <w:iCs/>
                <w:sz w:val="20"/>
                <w:szCs w:val="24"/>
                <w:lang w:eastAsia="ar-SA"/>
              </w:rPr>
              <w:t xml:space="preserve"> Online Media Network (Microsoft Media Network)</w:t>
            </w:r>
          </w:p>
        </w:tc>
      </w:tr>
      <w:tr w:rsidR="000E6448" w:rsidRPr="005D4BB1" w14:paraId="29CAC800" w14:textId="77777777" w:rsidTr="00BA4C73">
        <w:tc>
          <w:tcPr>
            <w:tcW w:w="2108" w:type="dxa"/>
          </w:tcPr>
          <w:p w14:paraId="3D6B7C90" w14:textId="4FACACC0" w:rsidR="000E6448" w:rsidRPr="00C02EA6" w:rsidRDefault="000E6448" w:rsidP="005D4BB1">
            <w:pPr>
              <w:ind w:right="-720"/>
              <w:rPr>
                <w:rFonts w:ascii="Segoe UI" w:hAnsi="Segoe UI" w:cs="Segoe UI"/>
              </w:rPr>
            </w:pPr>
          </w:p>
        </w:tc>
        <w:tc>
          <w:tcPr>
            <w:tcW w:w="8620" w:type="dxa"/>
            <w:gridSpan w:val="3"/>
          </w:tcPr>
          <w:p w14:paraId="5F96731B" w14:textId="049EFF34" w:rsidR="000E6448" w:rsidRPr="00C02EA6" w:rsidRDefault="000E6448" w:rsidP="006A7296">
            <w:pPr>
              <w:suppressAutoHyphens/>
              <w:contextualSpacing/>
              <w:rPr>
                <w:rFonts w:ascii="Segoe UI Light" w:eastAsia="Arial" w:hAnsi="Segoe UI Light" w:cs="Segoe UI Light"/>
                <w:sz w:val="18"/>
                <w:szCs w:val="18"/>
                <w:lang w:eastAsia="ar-SA"/>
              </w:rPr>
            </w:pPr>
            <w:r w:rsidRPr="00C02EA6">
              <w:rPr>
                <w:rFonts w:ascii="Segoe UI Light" w:eastAsia="Times New Roman" w:hAnsi="Segoe UI Light" w:cs="Segoe UI Light"/>
                <w:b/>
                <w:bCs/>
                <w:sz w:val="20"/>
                <w:szCs w:val="24"/>
                <w:lang w:eastAsia="ar-SA"/>
              </w:rPr>
              <w:t xml:space="preserve">SALES DEV TEAM </w:t>
            </w:r>
            <w:proofErr w:type="gramStart"/>
            <w:r w:rsidRPr="00C02EA6">
              <w:rPr>
                <w:rFonts w:ascii="Segoe UI Light" w:eastAsia="Times New Roman" w:hAnsi="Segoe UI Light" w:cs="Segoe UI Light"/>
                <w:b/>
                <w:bCs/>
                <w:sz w:val="20"/>
                <w:szCs w:val="24"/>
                <w:lang w:eastAsia="ar-SA"/>
              </w:rPr>
              <w:t>MANAGER  (</w:t>
            </w:r>
            <w:proofErr w:type="gramEnd"/>
            <w:r w:rsidRPr="00C02EA6">
              <w:rPr>
                <w:rFonts w:ascii="Segoe UI Light" w:eastAsia="Times New Roman" w:hAnsi="Segoe UI Light" w:cs="Segoe UI Light"/>
                <w:b/>
                <w:bCs/>
                <w:sz w:val="20"/>
                <w:szCs w:val="24"/>
                <w:lang w:eastAsia="ar-SA"/>
              </w:rPr>
              <w:t>APS)</w:t>
            </w:r>
          </w:p>
        </w:tc>
      </w:tr>
      <w:tr w:rsidR="000E6448" w:rsidRPr="005D4BB1" w14:paraId="46A4A4DA" w14:textId="77777777" w:rsidTr="00BA4C73">
        <w:tc>
          <w:tcPr>
            <w:tcW w:w="2108" w:type="dxa"/>
          </w:tcPr>
          <w:p w14:paraId="63675EC5" w14:textId="77777777" w:rsidR="000E6448" w:rsidRPr="00C02EA6" w:rsidRDefault="000E6448" w:rsidP="005D4BB1">
            <w:pPr>
              <w:ind w:right="-720"/>
              <w:rPr>
                <w:rFonts w:ascii="Segoe UI" w:hAnsi="Segoe UI" w:cs="Segoe UI"/>
              </w:rPr>
            </w:pPr>
          </w:p>
        </w:tc>
        <w:tc>
          <w:tcPr>
            <w:tcW w:w="8620" w:type="dxa"/>
            <w:gridSpan w:val="3"/>
          </w:tcPr>
          <w:p w14:paraId="0FABA34E" w14:textId="40AA6133" w:rsidR="000E6448" w:rsidRPr="000E6448" w:rsidRDefault="000E6448" w:rsidP="000E6448">
            <w:pPr>
              <w:pStyle w:val="ListParagraph"/>
              <w:numPr>
                <w:ilvl w:val="0"/>
                <w:numId w:val="16"/>
              </w:numPr>
              <w:spacing w:after="0" w:line="240" w:lineRule="auto"/>
              <w:rPr>
                <w:rFonts w:ascii="Segoe UI Light" w:hAnsi="Segoe UI Light" w:cs="Segoe UI Light"/>
                <w:lang w:eastAsia="ar-SA"/>
              </w:rPr>
            </w:pPr>
            <w:r w:rsidRPr="000E6448">
              <w:rPr>
                <w:rFonts w:ascii="Segoe UI Light" w:eastAsia="Times New Roman" w:hAnsi="Segoe UI Light" w:cs="Segoe UI Light"/>
                <w:sz w:val="18"/>
                <w:szCs w:val="18"/>
                <w:lang w:eastAsia="ar-SA"/>
              </w:rPr>
              <w:t>Managed team of 3 US based marketing professionals (2 in NY, 1 in Seattle) who created all pre and post-sale presentations for 14 sales professionals and 20 sales assistants nationwide and as a result increased the number of sales presentations for the sales team 17% year-over-year and exceeded $3 million in directly attributed sales within 6 months of team launch</w:t>
            </w:r>
          </w:p>
        </w:tc>
      </w:tr>
      <w:tr w:rsidR="000E6448" w:rsidRPr="005D4BB1" w14:paraId="63B8BCD5" w14:textId="77777777" w:rsidTr="00BA4C73">
        <w:tc>
          <w:tcPr>
            <w:tcW w:w="2108" w:type="dxa"/>
          </w:tcPr>
          <w:p w14:paraId="35551DE8" w14:textId="77777777" w:rsidR="000E6448" w:rsidRPr="00C02EA6" w:rsidRDefault="000E6448" w:rsidP="0074193D">
            <w:pPr>
              <w:ind w:right="-720"/>
              <w:jc w:val="both"/>
              <w:rPr>
                <w:rFonts w:ascii="Segoe UI" w:hAnsi="Segoe UI" w:cs="Segoe UI"/>
                <w:i/>
              </w:rPr>
            </w:pPr>
          </w:p>
        </w:tc>
        <w:tc>
          <w:tcPr>
            <w:tcW w:w="8620" w:type="dxa"/>
            <w:gridSpan w:val="3"/>
          </w:tcPr>
          <w:p w14:paraId="1D69178A" w14:textId="6A87181C" w:rsidR="000E6448" w:rsidRPr="00C02EA6" w:rsidRDefault="000E6448" w:rsidP="00C02EA6">
            <w:pPr>
              <w:pStyle w:val="ListParagraph"/>
              <w:numPr>
                <w:ilvl w:val="0"/>
                <w:numId w:val="9"/>
              </w:numPr>
              <w:spacing w:after="0" w:line="240" w:lineRule="auto"/>
              <w:rPr>
                <w:rFonts w:ascii="Segoe UI Light" w:hAnsi="Segoe UI Light" w:cs="Segoe UI Light"/>
                <w:lang w:eastAsia="ar-SA"/>
              </w:rPr>
            </w:pPr>
            <w:r w:rsidRPr="00C02EA6">
              <w:rPr>
                <w:rFonts w:ascii="Segoe UI Light" w:eastAsia="Arial" w:hAnsi="Segoe UI Light" w:cs="Segoe UI Light"/>
                <w:sz w:val="18"/>
                <w:szCs w:val="18"/>
                <w:lang w:eastAsia="ar-SA"/>
              </w:rPr>
              <w:t xml:space="preserve">Planned and managed ad campaigns for Proctor &amp; Gamble, </w:t>
            </w:r>
            <w:r w:rsidRPr="00F82805">
              <w:rPr>
                <w:rFonts w:ascii="Segoe UI Light" w:eastAsia="Arial" w:hAnsi="Segoe UI Light" w:cs="Segoe UI Light"/>
                <w:noProof/>
                <w:sz w:val="18"/>
                <w:szCs w:val="18"/>
                <w:lang w:eastAsia="ar-SA"/>
              </w:rPr>
              <w:t>Hot-Pockets</w:t>
            </w:r>
            <w:r>
              <w:rPr>
                <w:rFonts w:ascii="Segoe UI Light" w:eastAsia="Arial" w:hAnsi="Segoe UI Light" w:cs="Segoe UI Light"/>
                <w:noProof/>
                <w:sz w:val="18"/>
                <w:szCs w:val="18"/>
                <w:lang w:eastAsia="ar-SA"/>
              </w:rPr>
              <w:t>,</w:t>
            </w:r>
            <w:r w:rsidRPr="00C02EA6">
              <w:rPr>
                <w:rFonts w:ascii="Segoe UI Light" w:eastAsia="Arial" w:hAnsi="Segoe UI Light" w:cs="Segoe UI Light"/>
                <w:sz w:val="18"/>
                <w:szCs w:val="18"/>
                <w:lang w:eastAsia="ar-SA"/>
              </w:rPr>
              <w:t xml:space="preserve"> and T-Mobile with $500K+ ad revenue each</w:t>
            </w:r>
          </w:p>
        </w:tc>
      </w:tr>
      <w:tr w:rsidR="000E6448" w:rsidRPr="005D4BB1" w14:paraId="6A9BBB41" w14:textId="77777777" w:rsidTr="00BA4C73">
        <w:tc>
          <w:tcPr>
            <w:tcW w:w="2108" w:type="dxa"/>
          </w:tcPr>
          <w:p w14:paraId="41311DF5" w14:textId="77777777" w:rsidR="000E6448" w:rsidRPr="00C02EA6" w:rsidRDefault="000E6448" w:rsidP="005D4BB1">
            <w:pPr>
              <w:ind w:right="-720"/>
              <w:rPr>
                <w:rFonts w:ascii="Segoe UI" w:hAnsi="Segoe UI" w:cs="Segoe UI"/>
              </w:rPr>
            </w:pPr>
          </w:p>
        </w:tc>
        <w:tc>
          <w:tcPr>
            <w:tcW w:w="8620" w:type="dxa"/>
            <w:gridSpan w:val="3"/>
          </w:tcPr>
          <w:p w14:paraId="14570D08" w14:textId="46EC3269" w:rsidR="000E6448" w:rsidRPr="00C02EA6" w:rsidRDefault="000E6448" w:rsidP="00C02EA6">
            <w:pPr>
              <w:pStyle w:val="ListParagraph"/>
              <w:numPr>
                <w:ilvl w:val="0"/>
                <w:numId w:val="9"/>
              </w:numPr>
              <w:spacing w:after="0" w:line="240" w:lineRule="auto"/>
              <w:rPr>
                <w:rFonts w:ascii="Segoe UI Light" w:hAnsi="Segoe UI Light" w:cs="Segoe UI Light"/>
                <w:lang w:eastAsia="ar-SA"/>
              </w:rPr>
            </w:pPr>
            <w:r w:rsidRPr="00C02EA6">
              <w:rPr>
                <w:rFonts w:ascii="Segoe UI Light" w:eastAsia="Arial" w:hAnsi="Segoe UI Light" w:cs="Segoe UI Light"/>
                <w:sz w:val="18"/>
                <w:szCs w:val="18"/>
                <w:lang w:eastAsia="ar-SA"/>
              </w:rPr>
              <w:t xml:space="preserve">Launched 5 value-added online advertising display products that assisted in generating $3 million in new ad revenue within 1 year </w:t>
            </w:r>
          </w:p>
        </w:tc>
      </w:tr>
      <w:tr w:rsidR="000E6448" w:rsidRPr="005D4BB1" w14:paraId="40667405" w14:textId="77777777" w:rsidTr="00BA4C73">
        <w:tc>
          <w:tcPr>
            <w:tcW w:w="2108" w:type="dxa"/>
          </w:tcPr>
          <w:p w14:paraId="736B9429" w14:textId="77777777" w:rsidR="000E6448" w:rsidRPr="00C02EA6" w:rsidRDefault="000E6448" w:rsidP="005D4BB1">
            <w:pPr>
              <w:ind w:right="-720"/>
              <w:rPr>
                <w:rFonts w:ascii="Segoe UI" w:hAnsi="Segoe UI" w:cs="Segoe UI"/>
              </w:rPr>
            </w:pPr>
          </w:p>
        </w:tc>
        <w:tc>
          <w:tcPr>
            <w:tcW w:w="8620" w:type="dxa"/>
            <w:gridSpan w:val="3"/>
          </w:tcPr>
          <w:p w14:paraId="011FEA26" w14:textId="6E56AEBF" w:rsidR="000E6448" w:rsidRPr="00C02EA6" w:rsidRDefault="000E6448" w:rsidP="000E6448">
            <w:pPr>
              <w:tabs>
                <w:tab w:val="left" w:pos="360"/>
              </w:tabs>
              <w:suppressAutoHyphens/>
              <w:spacing w:line="100" w:lineRule="atLeast"/>
              <w:ind w:left="360"/>
              <w:rPr>
                <w:rFonts w:ascii="Segoe UI Light" w:eastAsia="Times New Roman" w:hAnsi="Segoe UI Light" w:cs="Segoe UI Light"/>
                <w:sz w:val="18"/>
                <w:szCs w:val="18"/>
                <w:lang w:eastAsia="ar-SA"/>
              </w:rPr>
            </w:pPr>
          </w:p>
        </w:tc>
      </w:tr>
      <w:tr w:rsidR="000E6448" w:rsidRPr="005D4BB1" w14:paraId="4B9A8EB0" w14:textId="77777777" w:rsidTr="00BA4C73">
        <w:tc>
          <w:tcPr>
            <w:tcW w:w="2108" w:type="dxa"/>
          </w:tcPr>
          <w:p w14:paraId="357DB0D8" w14:textId="0E7AD5F8" w:rsidR="000E6448" w:rsidRPr="00C02EA6" w:rsidRDefault="000E6448" w:rsidP="005D4BB1">
            <w:pPr>
              <w:ind w:right="-720"/>
              <w:rPr>
                <w:rFonts w:ascii="Segoe UI" w:hAnsi="Segoe UI" w:cs="Segoe UI"/>
              </w:rPr>
            </w:pPr>
            <w:r w:rsidRPr="00C02EA6">
              <w:rPr>
                <w:rFonts w:ascii="Segoe UI" w:hAnsi="Segoe UI" w:cs="Segoe UI"/>
                <w:i/>
              </w:rPr>
              <w:t>3/2001 to 4/2008</w:t>
            </w:r>
          </w:p>
        </w:tc>
        <w:tc>
          <w:tcPr>
            <w:tcW w:w="8620" w:type="dxa"/>
            <w:gridSpan w:val="3"/>
          </w:tcPr>
          <w:p w14:paraId="31F62948" w14:textId="196F32E2" w:rsidR="000E6448" w:rsidRPr="00C02EA6" w:rsidRDefault="000E6448" w:rsidP="000E6448">
            <w:pPr>
              <w:suppressAutoHyphens/>
              <w:rPr>
                <w:rFonts w:ascii="Segoe UI Light" w:eastAsia="Arial" w:hAnsi="Segoe UI Light" w:cs="Segoe UI Light"/>
                <w:sz w:val="18"/>
                <w:szCs w:val="18"/>
                <w:lang w:eastAsia="ar-SA"/>
              </w:rPr>
            </w:pPr>
            <w:r w:rsidRPr="00C02EA6">
              <w:rPr>
                <w:rFonts w:ascii="Segoe UI Light" w:eastAsia="Arial" w:hAnsi="Segoe UI Light" w:cs="Segoe UI Light"/>
                <w:i/>
                <w:sz w:val="20"/>
                <w:szCs w:val="20"/>
                <w:lang w:eastAsia="ar-SA"/>
              </w:rPr>
              <w:t>The Seattle Times Company</w:t>
            </w:r>
          </w:p>
        </w:tc>
      </w:tr>
      <w:tr w:rsidR="000E6448" w:rsidRPr="005D4BB1" w14:paraId="640DEFFD" w14:textId="77777777" w:rsidTr="00BA4C73">
        <w:tc>
          <w:tcPr>
            <w:tcW w:w="2108" w:type="dxa"/>
          </w:tcPr>
          <w:p w14:paraId="0360E67C" w14:textId="59FFCCE2" w:rsidR="000E6448" w:rsidRPr="00C02EA6" w:rsidRDefault="000E6448" w:rsidP="005D4BB1">
            <w:pPr>
              <w:ind w:right="-720"/>
              <w:rPr>
                <w:rFonts w:ascii="Segoe UI" w:hAnsi="Segoe UI" w:cs="Segoe UI"/>
              </w:rPr>
            </w:pPr>
          </w:p>
        </w:tc>
        <w:tc>
          <w:tcPr>
            <w:tcW w:w="8620" w:type="dxa"/>
            <w:gridSpan w:val="3"/>
          </w:tcPr>
          <w:p w14:paraId="3776CFC8" w14:textId="2610A4D2" w:rsidR="000E6448" w:rsidRPr="00C02EA6" w:rsidRDefault="000E6448" w:rsidP="00C02EA6">
            <w:pPr>
              <w:suppressAutoHyphens/>
              <w:rPr>
                <w:rFonts w:ascii="Segoe UI Light" w:eastAsia="Arial" w:hAnsi="Segoe UI Light" w:cs="Segoe UI Light"/>
                <w:sz w:val="18"/>
                <w:szCs w:val="18"/>
                <w:lang w:eastAsia="ar-SA"/>
              </w:rPr>
            </w:pPr>
            <w:r w:rsidRPr="00C02EA6">
              <w:rPr>
                <w:rFonts w:ascii="Segoe UI Light" w:eastAsia="Times New Roman" w:hAnsi="Segoe UI Light" w:cs="Segoe UI Light"/>
                <w:b/>
                <w:bCs/>
                <w:sz w:val="20"/>
                <w:szCs w:val="24"/>
                <w:lang w:eastAsia="ar-SA"/>
              </w:rPr>
              <w:t>ONLINE MEDIA MANAGER</w:t>
            </w:r>
          </w:p>
        </w:tc>
      </w:tr>
      <w:tr w:rsidR="000E6448" w:rsidRPr="005D4BB1" w14:paraId="07DDA4E4" w14:textId="77777777" w:rsidTr="00BA4C73">
        <w:tc>
          <w:tcPr>
            <w:tcW w:w="2108" w:type="dxa"/>
          </w:tcPr>
          <w:p w14:paraId="05BCAFEE" w14:textId="77777777" w:rsidR="000E6448" w:rsidRPr="00C02EA6" w:rsidRDefault="000E6448" w:rsidP="005D4BB1">
            <w:pPr>
              <w:ind w:right="-720"/>
              <w:rPr>
                <w:rFonts w:ascii="Segoe UI" w:hAnsi="Segoe UI" w:cs="Segoe UI"/>
              </w:rPr>
            </w:pPr>
          </w:p>
        </w:tc>
        <w:tc>
          <w:tcPr>
            <w:tcW w:w="8620" w:type="dxa"/>
            <w:gridSpan w:val="3"/>
          </w:tcPr>
          <w:p w14:paraId="32B5E9F8" w14:textId="163754C4" w:rsidR="000E6448" w:rsidRPr="000E6448" w:rsidRDefault="000E6448" w:rsidP="000E6448">
            <w:pPr>
              <w:pStyle w:val="ListParagraph"/>
              <w:numPr>
                <w:ilvl w:val="0"/>
                <w:numId w:val="13"/>
              </w:numPr>
              <w:suppressAutoHyphens/>
              <w:spacing w:after="0" w:line="240" w:lineRule="auto"/>
              <w:rPr>
                <w:rFonts w:ascii="Segoe UI Light" w:eastAsia="Arial" w:hAnsi="Segoe UI Light" w:cs="Segoe UI Light"/>
                <w:sz w:val="20"/>
                <w:szCs w:val="20"/>
                <w:lang w:eastAsia="ar-SA"/>
              </w:rPr>
            </w:pPr>
            <w:r w:rsidRPr="000E6448">
              <w:rPr>
                <w:rFonts w:ascii="Segoe UI Light" w:eastAsia="Times New Roman" w:hAnsi="Segoe UI Light" w:cs="Segoe UI Light"/>
                <w:sz w:val="18"/>
                <w:szCs w:val="18"/>
                <w:lang w:eastAsia="ar-SA"/>
              </w:rPr>
              <w:t>Won International Newspaper Marketing Association Award “Best Industry Newsletter” (2007)</w:t>
            </w:r>
          </w:p>
        </w:tc>
      </w:tr>
      <w:tr w:rsidR="000E6448" w:rsidRPr="005D4BB1" w14:paraId="68605551" w14:textId="77777777" w:rsidTr="00BA4C73">
        <w:tc>
          <w:tcPr>
            <w:tcW w:w="2108" w:type="dxa"/>
          </w:tcPr>
          <w:p w14:paraId="5D0B717A" w14:textId="77777777" w:rsidR="000E6448" w:rsidRPr="00C02EA6" w:rsidRDefault="000E6448" w:rsidP="005D4BB1">
            <w:pPr>
              <w:ind w:right="-720"/>
              <w:rPr>
                <w:rFonts w:ascii="Segoe UI" w:hAnsi="Segoe UI" w:cs="Segoe UI"/>
                <w:i/>
              </w:rPr>
            </w:pPr>
          </w:p>
        </w:tc>
        <w:tc>
          <w:tcPr>
            <w:tcW w:w="8620" w:type="dxa"/>
            <w:gridSpan w:val="3"/>
          </w:tcPr>
          <w:p w14:paraId="1B0D4D6F" w14:textId="31D1FD61" w:rsidR="000E6448" w:rsidRPr="00C02EA6" w:rsidRDefault="000E6448" w:rsidP="00C02EA6">
            <w:pPr>
              <w:pStyle w:val="ListParagraph"/>
              <w:numPr>
                <w:ilvl w:val="0"/>
                <w:numId w:val="10"/>
              </w:numPr>
              <w:suppressAutoHyphens/>
              <w:spacing w:after="0" w:line="240" w:lineRule="auto"/>
              <w:rPr>
                <w:rFonts w:ascii="Segoe UI Light" w:eastAsia="Arial" w:hAnsi="Segoe UI Light" w:cs="Segoe UI Light"/>
                <w:i/>
                <w:sz w:val="20"/>
                <w:szCs w:val="20"/>
                <w:lang w:eastAsia="ar-SA"/>
              </w:rPr>
            </w:pPr>
            <w:r w:rsidRPr="00C02EA6">
              <w:rPr>
                <w:rFonts w:ascii="Segoe UI Light" w:eastAsia="Times New Roman" w:hAnsi="Segoe UI Light" w:cs="Segoe UI Light"/>
                <w:sz w:val="18"/>
                <w:szCs w:val="18"/>
                <w:lang w:eastAsia="ar-SA"/>
              </w:rPr>
              <w:t>Developed marketing plans that drove more than $4 million in year-over-year revenue growth for the online advertising sales team</w:t>
            </w:r>
          </w:p>
        </w:tc>
      </w:tr>
      <w:tr w:rsidR="00F63630" w:rsidRPr="005D4BB1" w14:paraId="4B852F3F" w14:textId="77777777" w:rsidTr="00BA4C73">
        <w:tc>
          <w:tcPr>
            <w:tcW w:w="2108" w:type="dxa"/>
          </w:tcPr>
          <w:p w14:paraId="52B5F4E4" w14:textId="77777777" w:rsidR="00F63630" w:rsidRPr="00C02EA6" w:rsidRDefault="00F63630" w:rsidP="005D4BB1">
            <w:pPr>
              <w:ind w:right="-720"/>
              <w:rPr>
                <w:rFonts w:ascii="Segoe UI" w:hAnsi="Segoe UI" w:cs="Segoe UI"/>
              </w:rPr>
            </w:pPr>
          </w:p>
        </w:tc>
        <w:tc>
          <w:tcPr>
            <w:tcW w:w="8620" w:type="dxa"/>
            <w:gridSpan w:val="3"/>
          </w:tcPr>
          <w:p w14:paraId="2980C152" w14:textId="746680AB" w:rsidR="00F63630" w:rsidRPr="00F63630" w:rsidRDefault="00F63630" w:rsidP="00F63630">
            <w:pPr>
              <w:suppressAutoHyphens/>
              <w:rPr>
                <w:rFonts w:ascii="Segoe UI Light" w:eastAsia="Arial" w:hAnsi="Segoe UI Light" w:cs="Segoe UI Light"/>
                <w:sz w:val="20"/>
                <w:szCs w:val="20"/>
                <w:lang w:eastAsia="ar-SA"/>
              </w:rPr>
            </w:pPr>
            <w:r w:rsidRPr="00F63630">
              <w:rPr>
                <w:rFonts w:ascii="Segoe UI Light" w:eastAsia="Times New Roman" w:hAnsi="Segoe UI Light" w:cs="Segoe UI Light"/>
                <w:b/>
                <w:bCs/>
                <w:sz w:val="20"/>
                <w:szCs w:val="24"/>
                <w:lang w:eastAsia="ar-SA"/>
              </w:rPr>
              <w:t>MEDIA RESEARCH ANALYST</w:t>
            </w:r>
          </w:p>
        </w:tc>
      </w:tr>
      <w:tr w:rsidR="00F63630" w:rsidRPr="005D4BB1" w14:paraId="3DCF97B4" w14:textId="77777777" w:rsidTr="00BA4C73">
        <w:tc>
          <w:tcPr>
            <w:tcW w:w="2108" w:type="dxa"/>
          </w:tcPr>
          <w:p w14:paraId="4F72502A" w14:textId="1B630D12" w:rsidR="00F63630" w:rsidRPr="00C02EA6" w:rsidRDefault="00F63630" w:rsidP="005D4BB1">
            <w:pPr>
              <w:ind w:right="-720"/>
              <w:rPr>
                <w:rFonts w:ascii="Segoe UI" w:hAnsi="Segoe UI" w:cs="Segoe UI"/>
              </w:rPr>
            </w:pPr>
            <w:r w:rsidRPr="009D00E2">
              <w:rPr>
                <w:rFonts w:ascii="Segoe UI" w:hAnsi="Segoe UI" w:cs="Segoe UI"/>
                <w:b/>
              </w:rPr>
              <w:t>CERTIFICATIONS</w:t>
            </w:r>
          </w:p>
        </w:tc>
        <w:tc>
          <w:tcPr>
            <w:tcW w:w="8620" w:type="dxa"/>
            <w:gridSpan w:val="3"/>
          </w:tcPr>
          <w:p w14:paraId="6F7A31A6" w14:textId="41F92336" w:rsidR="00F63630" w:rsidRPr="00C02EA6" w:rsidRDefault="00F63630" w:rsidP="000E6448">
            <w:pPr>
              <w:tabs>
                <w:tab w:val="left" w:pos="360"/>
              </w:tabs>
              <w:suppressAutoHyphens/>
              <w:spacing w:line="100" w:lineRule="atLeast"/>
              <w:rPr>
                <w:rFonts w:ascii="Segoe UI Light" w:eastAsia="Times New Roman" w:hAnsi="Segoe UI Light" w:cs="Segoe UI Light"/>
                <w:sz w:val="18"/>
                <w:szCs w:val="18"/>
                <w:lang w:eastAsia="ar-SA"/>
              </w:rPr>
            </w:pPr>
          </w:p>
        </w:tc>
      </w:tr>
      <w:tr w:rsidR="00F63630" w:rsidRPr="005D4BB1" w14:paraId="25300423" w14:textId="77777777" w:rsidTr="00F63630">
        <w:trPr>
          <w:trHeight w:val="315"/>
        </w:trPr>
        <w:tc>
          <w:tcPr>
            <w:tcW w:w="2108" w:type="dxa"/>
          </w:tcPr>
          <w:p w14:paraId="5FFBAB88" w14:textId="65B704E4" w:rsidR="00F63630" w:rsidRPr="00C02EA6" w:rsidRDefault="00F63630" w:rsidP="005D4BB1">
            <w:pPr>
              <w:ind w:right="-720"/>
              <w:rPr>
                <w:rFonts w:ascii="Segoe UI" w:hAnsi="Segoe UI" w:cs="Segoe UI"/>
              </w:rPr>
            </w:pPr>
            <w:r w:rsidRPr="00A12779">
              <w:rPr>
                <w:rFonts w:ascii="Segoe UI" w:hAnsi="Segoe UI" w:cs="Segoe UI"/>
                <w:i/>
              </w:rPr>
              <w:t>10/2017</w:t>
            </w:r>
          </w:p>
        </w:tc>
        <w:tc>
          <w:tcPr>
            <w:tcW w:w="8620" w:type="dxa"/>
            <w:gridSpan w:val="3"/>
          </w:tcPr>
          <w:p w14:paraId="54F063C3" w14:textId="39438209" w:rsidR="00F63630" w:rsidRPr="00F63630" w:rsidRDefault="00F63630" w:rsidP="00F63630">
            <w:pPr>
              <w:suppressAutoHyphens/>
              <w:spacing w:line="100" w:lineRule="atLeast"/>
              <w:ind w:right="-360"/>
              <w:rPr>
                <w:rFonts w:ascii="Segoe UI Light" w:eastAsia="Times New Roman" w:hAnsi="Segoe UI Light" w:cs="Segoe UI Light"/>
                <w:sz w:val="18"/>
                <w:szCs w:val="18"/>
                <w:lang w:eastAsia="ar-SA"/>
              </w:rPr>
            </w:pPr>
            <w:r w:rsidRPr="007D4773">
              <w:rPr>
                <w:rFonts w:ascii="Segoe UI Light" w:eastAsia="Times New Roman" w:hAnsi="Segoe UI Light" w:cs="Segoe UI Light"/>
                <w:sz w:val="20"/>
                <w:szCs w:val="20"/>
                <w:lang w:eastAsia="ar-SA"/>
              </w:rPr>
              <w:t>HubSpot Content Marketing</w:t>
            </w:r>
          </w:p>
        </w:tc>
      </w:tr>
      <w:tr w:rsidR="00F63630" w:rsidRPr="005D4BB1" w14:paraId="46082CFE" w14:textId="77777777" w:rsidTr="00BA4C73">
        <w:tc>
          <w:tcPr>
            <w:tcW w:w="2108" w:type="dxa"/>
          </w:tcPr>
          <w:p w14:paraId="3E1B7374" w14:textId="52DB3E78" w:rsidR="00F63630" w:rsidRPr="00C02EA6" w:rsidRDefault="00F63630" w:rsidP="005D4BB1">
            <w:pPr>
              <w:ind w:right="-720"/>
              <w:rPr>
                <w:rFonts w:ascii="Segoe UI" w:hAnsi="Segoe UI" w:cs="Segoe UI"/>
              </w:rPr>
            </w:pPr>
            <w:r w:rsidRPr="00A12779">
              <w:rPr>
                <w:rFonts w:ascii="Segoe UI" w:hAnsi="Segoe UI" w:cs="Segoe UI"/>
                <w:i/>
              </w:rPr>
              <w:t>3/2016</w:t>
            </w:r>
          </w:p>
        </w:tc>
        <w:tc>
          <w:tcPr>
            <w:tcW w:w="8620" w:type="dxa"/>
            <w:gridSpan w:val="3"/>
          </w:tcPr>
          <w:p w14:paraId="3E290095" w14:textId="3565882C" w:rsidR="00F63630" w:rsidRPr="00C02EA6" w:rsidRDefault="00F63630" w:rsidP="00F63630">
            <w:pPr>
              <w:suppressAutoHyphens/>
              <w:spacing w:line="100" w:lineRule="atLeast"/>
              <w:ind w:right="-360"/>
              <w:rPr>
                <w:rFonts w:ascii="Segoe UI Light" w:eastAsia="Times New Roman" w:hAnsi="Segoe UI Light" w:cs="Segoe UI Light"/>
                <w:sz w:val="18"/>
                <w:szCs w:val="18"/>
                <w:lang w:eastAsia="ar-SA"/>
              </w:rPr>
            </w:pPr>
            <w:r w:rsidRPr="007D4773">
              <w:rPr>
                <w:rFonts w:ascii="Segoe UI Light" w:eastAsia="Times New Roman" w:hAnsi="Segoe UI Light" w:cs="Segoe UI Light"/>
                <w:sz w:val="20"/>
                <w:szCs w:val="20"/>
                <w:lang w:eastAsia="ar-SA"/>
              </w:rPr>
              <w:t xml:space="preserve">Google </w:t>
            </w:r>
            <w:proofErr w:type="spellStart"/>
            <w:r w:rsidRPr="007D4773">
              <w:rPr>
                <w:rFonts w:ascii="Segoe UI Light" w:eastAsia="Times New Roman" w:hAnsi="Segoe UI Light" w:cs="Segoe UI Light"/>
                <w:sz w:val="20"/>
                <w:szCs w:val="20"/>
                <w:lang w:eastAsia="ar-SA"/>
              </w:rPr>
              <w:t>Adwords</w:t>
            </w:r>
            <w:proofErr w:type="spellEnd"/>
            <w:r w:rsidRPr="007D4773">
              <w:rPr>
                <w:rFonts w:ascii="Segoe UI Light" w:eastAsia="Times New Roman" w:hAnsi="Segoe UI Light" w:cs="Segoe UI Light"/>
                <w:sz w:val="20"/>
                <w:szCs w:val="20"/>
                <w:lang w:eastAsia="ar-SA"/>
              </w:rPr>
              <w:t xml:space="preserve"> </w:t>
            </w:r>
          </w:p>
        </w:tc>
      </w:tr>
      <w:tr w:rsidR="00F63630" w:rsidRPr="005D4BB1" w14:paraId="70C7CECE" w14:textId="77777777" w:rsidTr="00BA4C73">
        <w:tc>
          <w:tcPr>
            <w:tcW w:w="2108" w:type="dxa"/>
          </w:tcPr>
          <w:p w14:paraId="42B2F672" w14:textId="2A0634A9" w:rsidR="00F63630" w:rsidRPr="00C02EA6" w:rsidRDefault="00F63630" w:rsidP="005D4BB1">
            <w:pPr>
              <w:ind w:right="-720"/>
              <w:rPr>
                <w:rFonts w:ascii="Segoe UI" w:hAnsi="Segoe UI" w:cs="Segoe UI"/>
              </w:rPr>
            </w:pPr>
            <w:r w:rsidRPr="00A12779">
              <w:rPr>
                <w:rFonts w:ascii="Segoe UI" w:hAnsi="Segoe UI" w:cs="Segoe UI"/>
                <w:i/>
              </w:rPr>
              <w:t>5/2016</w:t>
            </w:r>
          </w:p>
        </w:tc>
        <w:tc>
          <w:tcPr>
            <w:tcW w:w="8620" w:type="dxa"/>
            <w:gridSpan w:val="3"/>
          </w:tcPr>
          <w:p w14:paraId="66A55C03" w14:textId="7DE5AA81" w:rsidR="00F63630" w:rsidRPr="00C02EA6" w:rsidRDefault="00F63630" w:rsidP="00BA4C73">
            <w:pPr>
              <w:suppressAutoHyphens/>
              <w:rPr>
                <w:rFonts w:ascii="Segoe UI Light" w:eastAsia="Times New Roman" w:hAnsi="Segoe UI Light" w:cs="Segoe UI Light"/>
                <w:b/>
                <w:bCs/>
                <w:sz w:val="20"/>
                <w:szCs w:val="24"/>
                <w:lang w:eastAsia="ar-SA"/>
              </w:rPr>
            </w:pPr>
            <w:r w:rsidRPr="007D4773">
              <w:rPr>
                <w:rFonts w:ascii="Segoe UI Light" w:eastAsia="Times New Roman" w:hAnsi="Segoe UI Light" w:cs="Segoe UI Light"/>
                <w:sz w:val="20"/>
                <w:szCs w:val="20"/>
                <w:lang w:eastAsia="ar-SA"/>
              </w:rPr>
              <w:t>HubSpot Inbound Marketing</w:t>
            </w:r>
          </w:p>
        </w:tc>
      </w:tr>
      <w:tr w:rsidR="00F63630" w:rsidRPr="005D4BB1" w14:paraId="69C90332" w14:textId="77777777" w:rsidTr="00BA4C73">
        <w:tc>
          <w:tcPr>
            <w:tcW w:w="2108" w:type="dxa"/>
          </w:tcPr>
          <w:p w14:paraId="3C55AE5F" w14:textId="0193E9AB" w:rsidR="00F63630" w:rsidRPr="00C02EA6" w:rsidRDefault="00F63630" w:rsidP="005D4BB1">
            <w:pPr>
              <w:ind w:right="-720"/>
              <w:rPr>
                <w:rFonts w:ascii="Segoe UI" w:hAnsi="Segoe UI" w:cs="Segoe UI"/>
              </w:rPr>
            </w:pPr>
            <w:r w:rsidRPr="00A12779">
              <w:rPr>
                <w:rFonts w:ascii="Segoe UI" w:hAnsi="Segoe UI" w:cs="Segoe UI"/>
                <w:i/>
              </w:rPr>
              <w:t>5/2016</w:t>
            </w:r>
          </w:p>
        </w:tc>
        <w:tc>
          <w:tcPr>
            <w:tcW w:w="8620" w:type="dxa"/>
            <w:gridSpan w:val="3"/>
          </w:tcPr>
          <w:p w14:paraId="3E0F3DF7" w14:textId="6CA3389E" w:rsidR="00F63630" w:rsidRPr="00C02EA6" w:rsidRDefault="00F63630" w:rsidP="00C02EA6">
            <w:pPr>
              <w:suppressAutoHyphens/>
              <w:spacing w:line="100" w:lineRule="atLeast"/>
              <w:ind w:right="-360"/>
              <w:rPr>
                <w:rFonts w:ascii="Segoe UI Light" w:eastAsia="Times New Roman" w:hAnsi="Segoe UI Light" w:cs="Segoe UI Light"/>
                <w:sz w:val="18"/>
                <w:szCs w:val="18"/>
                <w:lang w:eastAsia="ar-SA"/>
              </w:rPr>
            </w:pPr>
            <w:r w:rsidRPr="00F63630">
              <w:rPr>
                <w:rFonts w:ascii="Segoe UI Light" w:eastAsia="Times New Roman" w:hAnsi="Segoe UI Light" w:cs="Segoe UI Light"/>
                <w:sz w:val="20"/>
                <w:szCs w:val="20"/>
                <w:lang w:eastAsia="ar-SA"/>
              </w:rPr>
              <w:t>HubSpot Email Marketing</w:t>
            </w:r>
          </w:p>
        </w:tc>
      </w:tr>
      <w:tr w:rsidR="00F63630" w:rsidRPr="005D4BB1" w14:paraId="22285354" w14:textId="77777777" w:rsidTr="00BA4C73">
        <w:tc>
          <w:tcPr>
            <w:tcW w:w="2108" w:type="dxa"/>
          </w:tcPr>
          <w:p w14:paraId="5F8C8687" w14:textId="7DA80688" w:rsidR="00F63630" w:rsidRPr="00C02EA6" w:rsidRDefault="00F63630" w:rsidP="005D4BB1">
            <w:pPr>
              <w:ind w:right="-720"/>
              <w:rPr>
                <w:rFonts w:ascii="Segoe UI" w:hAnsi="Segoe UI" w:cs="Segoe UI"/>
              </w:rPr>
            </w:pPr>
            <w:r w:rsidRPr="00A12779">
              <w:rPr>
                <w:rFonts w:ascii="Segoe UI" w:hAnsi="Segoe UI" w:cs="Segoe UI"/>
                <w:i/>
              </w:rPr>
              <w:t>3/2007</w:t>
            </w:r>
          </w:p>
        </w:tc>
        <w:tc>
          <w:tcPr>
            <w:tcW w:w="8620" w:type="dxa"/>
            <w:gridSpan w:val="3"/>
          </w:tcPr>
          <w:p w14:paraId="2D11E26E" w14:textId="51F9BF1D" w:rsidR="00F63630" w:rsidRPr="00F63630" w:rsidRDefault="00F63630" w:rsidP="00F63630">
            <w:pPr>
              <w:suppressAutoHyphens/>
              <w:spacing w:line="100" w:lineRule="atLeast"/>
              <w:ind w:right="-360"/>
              <w:rPr>
                <w:rFonts w:ascii="Segoe UI Light" w:eastAsia="Times New Roman" w:hAnsi="Segoe UI Light" w:cs="Segoe UI Light"/>
                <w:sz w:val="20"/>
                <w:szCs w:val="20"/>
                <w:lang w:eastAsia="ar-SA"/>
              </w:rPr>
            </w:pPr>
            <w:r w:rsidRPr="00F63630">
              <w:rPr>
                <w:rFonts w:ascii="Segoe UI Light" w:eastAsia="Times New Roman" w:hAnsi="Segoe UI Light" w:cs="Segoe UI Light"/>
                <w:sz w:val="20"/>
                <w:szCs w:val="20"/>
                <w:lang w:eastAsia="ar-SA"/>
              </w:rPr>
              <w:t>Media Buying Academy</w:t>
            </w:r>
          </w:p>
        </w:tc>
      </w:tr>
      <w:tr w:rsidR="00F63630" w:rsidRPr="005D4BB1" w14:paraId="15D1896F" w14:textId="77777777" w:rsidTr="00BA4C73">
        <w:tc>
          <w:tcPr>
            <w:tcW w:w="2108" w:type="dxa"/>
          </w:tcPr>
          <w:p w14:paraId="71D32D27" w14:textId="77777777" w:rsidR="00F63630" w:rsidRPr="00A12779" w:rsidRDefault="00F63630" w:rsidP="005D4BB1">
            <w:pPr>
              <w:ind w:right="-720"/>
              <w:rPr>
                <w:rFonts w:ascii="Segoe UI" w:hAnsi="Segoe UI" w:cs="Segoe UI"/>
                <w:i/>
              </w:rPr>
            </w:pPr>
          </w:p>
        </w:tc>
        <w:tc>
          <w:tcPr>
            <w:tcW w:w="8620" w:type="dxa"/>
            <w:gridSpan w:val="3"/>
          </w:tcPr>
          <w:p w14:paraId="4D782934" w14:textId="77777777" w:rsidR="00F63630" w:rsidRPr="00F63630" w:rsidRDefault="00F63630" w:rsidP="00F63630">
            <w:pPr>
              <w:suppressAutoHyphens/>
              <w:spacing w:line="100" w:lineRule="atLeast"/>
              <w:ind w:right="-360"/>
              <w:rPr>
                <w:rFonts w:ascii="Segoe UI Light" w:eastAsia="Times New Roman" w:hAnsi="Segoe UI Light" w:cs="Segoe UI Light"/>
                <w:sz w:val="20"/>
                <w:szCs w:val="20"/>
                <w:lang w:eastAsia="ar-SA"/>
              </w:rPr>
            </w:pPr>
          </w:p>
        </w:tc>
      </w:tr>
      <w:tr w:rsidR="00F63630" w:rsidRPr="005D4BB1" w14:paraId="67FEBF7F" w14:textId="77777777" w:rsidTr="00BA4C73">
        <w:tc>
          <w:tcPr>
            <w:tcW w:w="2108" w:type="dxa"/>
          </w:tcPr>
          <w:p w14:paraId="32CEC371" w14:textId="0B6E49FF" w:rsidR="00F63630" w:rsidRPr="00F63630" w:rsidRDefault="00F63630" w:rsidP="005D4BB1">
            <w:pPr>
              <w:ind w:right="-720"/>
              <w:rPr>
                <w:rFonts w:ascii="Segoe UI" w:hAnsi="Segoe UI" w:cs="Segoe UI"/>
                <w:b/>
              </w:rPr>
            </w:pPr>
            <w:r w:rsidRPr="00F63630">
              <w:rPr>
                <w:rFonts w:ascii="Segoe UI" w:hAnsi="Segoe UI" w:cs="Segoe UI"/>
                <w:b/>
              </w:rPr>
              <w:t>EDUCATION</w:t>
            </w:r>
          </w:p>
        </w:tc>
        <w:tc>
          <w:tcPr>
            <w:tcW w:w="8620" w:type="dxa"/>
            <w:gridSpan w:val="3"/>
          </w:tcPr>
          <w:p w14:paraId="412C9FE4" w14:textId="47EC5814" w:rsidR="00F63630" w:rsidRPr="00F63630" w:rsidRDefault="00F63630" w:rsidP="00F63630">
            <w:pPr>
              <w:suppressAutoHyphens/>
              <w:spacing w:line="100" w:lineRule="atLeast"/>
              <w:ind w:right="-360"/>
              <w:rPr>
                <w:rFonts w:ascii="Segoe UI Light" w:eastAsia="Times New Roman" w:hAnsi="Segoe UI Light" w:cs="Segoe UI Light"/>
                <w:sz w:val="20"/>
                <w:szCs w:val="20"/>
                <w:lang w:eastAsia="ar-SA"/>
              </w:rPr>
            </w:pPr>
            <w:r>
              <w:rPr>
                <w:rFonts w:ascii="Segoe UI Light" w:eastAsia="Times New Roman" w:hAnsi="Segoe UI Light" w:cs="Segoe UI Light"/>
                <w:sz w:val="20"/>
                <w:szCs w:val="20"/>
                <w:lang w:eastAsia="ar-SA"/>
              </w:rPr>
              <w:t>Univer</w:t>
            </w:r>
            <w:bookmarkStart w:id="0" w:name="_GoBack"/>
            <w:bookmarkEnd w:id="0"/>
            <w:r>
              <w:rPr>
                <w:rFonts w:ascii="Segoe UI Light" w:eastAsia="Times New Roman" w:hAnsi="Segoe UI Light" w:cs="Segoe UI Light"/>
                <w:sz w:val="20"/>
                <w:szCs w:val="20"/>
                <w:lang w:eastAsia="ar-SA"/>
              </w:rPr>
              <w:t>sity of Oregon, School of Journalism</w:t>
            </w:r>
          </w:p>
        </w:tc>
      </w:tr>
    </w:tbl>
    <w:p w14:paraId="5348C5B3" w14:textId="77777777" w:rsidR="005426E5" w:rsidRPr="005D4BB1" w:rsidRDefault="005426E5" w:rsidP="00F63630">
      <w:pPr>
        <w:ind w:right="-720"/>
        <w:rPr>
          <w:rFonts w:ascii="Segoe UI" w:hAnsi="Segoe UI" w:cs="Segoe UI"/>
        </w:rPr>
      </w:pPr>
    </w:p>
    <w:sectPr w:rsidR="005426E5" w:rsidRPr="005D4BB1" w:rsidSect="00BE6429">
      <w:headerReference w:type="even" r:id="rId9"/>
      <w:headerReference w:type="default" r:id="rId10"/>
      <w:pgSz w:w="12240" w:h="15840"/>
      <w:pgMar w:top="806" w:right="1440" w:bottom="108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F7CEE" w14:textId="77777777" w:rsidR="00D70BA9" w:rsidRDefault="00D70BA9" w:rsidP="00461216">
      <w:pPr>
        <w:spacing w:after="0" w:line="240" w:lineRule="auto"/>
      </w:pPr>
      <w:r>
        <w:separator/>
      </w:r>
    </w:p>
  </w:endnote>
  <w:endnote w:type="continuationSeparator" w:id="0">
    <w:p w14:paraId="085E8A7C" w14:textId="77777777" w:rsidR="00D70BA9" w:rsidRDefault="00D70BA9" w:rsidP="0046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7C60D" w14:textId="77777777" w:rsidR="00D70BA9" w:rsidRDefault="00D70BA9" w:rsidP="00461216">
      <w:pPr>
        <w:spacing w:after="0" w:line="240" w:lineRule="auto"/>
      </w:pPr>
      <w:r>
        <w:separator/>
      </w:r>
    </w:p>
  </w:footnote>
  <w:footnote w:type="continuationSeparator" w:id="0">
    <w:p w14:paraId="349AFE5D" w14:textId="77777777" w:rsidR="00D70BA9" w:rsidRDefault="00D70BA9" w:rsidP="00461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9922" w14:textId="77777777" w:rsidR="008F3911" w:rsidRPr="008F3911" w:rsidRDefault="003B6A91" w:rsidP="008F3911">
    <w:pPr>
      <w:pStyle w:val="Header"/>
      <w:ind w:left="-720"/>
      <w:rPr>
        <w:rFonts w:ascii="Segoe UI" w:hAnsi="Segoe UI" w:cs="Segoe UI"/>
        <w:sz w:val="20"/>
        <w:szCs w:val="20"/>
      </w:rPr>
    </w:pPr>
    <w:r>
      <w:rPr>
        <w:rFonts w:ascii="Segoe UI" w:hAnsi="Segoe UI" w:cs="Segoe UI"/>
        <w:b/>
        <w:noProof/>
        <w:sz w:val="20"/>
        <w:szCs w:val="20"/>
      </w:rPr>
      <mc:AlternateContent>
        <mc:Choice Requires="wps">
          <w:drawing>
            <wp:anchor distT="0" distB="0" distL="114300" distR="114300" simplePos="0" relativeHeight="251659264" behindDoc="0" locked="0" layoutInCell="1" allowOverlap="1" wp14:anchorId="6141D99E" wp14:editId="36466B73">
              <wp:simplePos x="0" y="0"/>
              <wp:positionH relativeFrom="column">
                <wp:posOffset>-467995</wp:posOffset>
              </wp:positionH>
              <wp:positionV relativeFrom="paragraph">
                <wp:posOffset>276860</wp:posOffset>
              </wp:positionV>
              <wp:extent cx="6762750" cy="0"/>
              <wp:effectExtent l="17780" t="19685" r="20320" b="184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C2A0E" id="_x0000_t32" coordsize="21600,21600" o:spt="32" o:oned="t" path="m,l21600,21600e" filled="f">
              <v:path arrowok="t" fillok="f" o:connecttype="none"/>
              <o:lock v:ext="edit" shapetype="t"/>
            </v:shapetype>
            <v:shape id="AutoShape 3" o:spid="_x0000_s1026" type="#_x0000_t32" style="position:absolute;margin-left:-36.85pt;margin-top:21.8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n2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" strokeweight="2pt"/>
          </w:pict>
        </mc:Fallback>
      </mc:AlternateContent>
    </w:r>
    <w:r w:rsidR="008F3911" w:rsidRPr="008F3911">
      <w:rPr>
        <w:rFonts w:ascii="Segoe UI" w:hAnsi="Segoe UI" w:cs="Segoe UI"/>
        <w:b/>
        <w:sz w:val="20"/>
        <w:szCs w:val="20"/>
      </w:rPr>
      <w:t>ANTHONY M.</w:t>
    </w:r>
    <w:r w:rsidR="008F3911">
      <w:rPr>
        <w:rFonts w:ascii="Segoe UI" w:hAnsi="Segoe UI" w:cs="Segoe UI"/>
        <w:sz w:val="20"/>
        <w:szCs w:val="20"/>
      </w:rPr>
      <w:t xml:space="preserve"> </w:t>
    </w:r>
    <w:proofErr w:type="gramStart"/>
    <w:r w:rsidR="008F3911">
      <w:rPr>
        <w:rFonts w:ascii="Segoe UI" w:hAnsi="Segoe UI" w:cs="Segoe UI"/>
        <w:sz w:val="20"/>
        <w:szCs w:val="20"/>
      </w:rPr>
      <w:t xml:space="preserve">FOX  </w:t>
    </w:r>
    <w:r w:rsidR="008F3911" w:rsidRPr="00461216">
      <w:rPr>
        <w:rFonts w:ascii="Segoe UI" w:hAnsi="Segoe UI" w:cs="Segoe UI"/>
        <w:sz w:val="20"/>
        <w:szCs w:val="20"/>
      </w:rPr>
      <w:t>P</w:t>
    </w:r>
    <w:proofErr w:type="gramEnd"/>
    <w:r w:rsidR="008F3911" w:rsidRPr="00461216">
      <w:rPr>
        <w:rFonts w:ascii="Segoe UI" w:hAnsi="Segoe UI" w:cs="Segoe UI"/>
        <w:sz w:val="20"/>
        <w:szCs w:val="20"/>
      </w:rPr>
      <w:t>: 206/618.9326</w:t>
    </w:r>
    <w:r w:rsidR="008F3911">
      <w:rPr>
        <w:rFonts w:ascii="Segoe UI" w:hAnsi="Segoe UI" w:cs="Segoe UI"/>
        <w:sz w:val="20"/>
        <w:szCs w:val="20"/>
      </w:rPr>
      <w:t xml:space="preserve">  |  E: </w:t>
    </w:r>
    <w:r w:rsidR="008F3911" w:rsidRPr="00461216">
      <w:rPr>
        <w:rFonts w:ascii="Segoe UI" w:hAnsi="Segoe UI" w:cs="Segoe UI"/>
        <w:sz w:val="20"/>
        <w:szCs w:val="20"/>
      </w:rPr>
      <w:t>TONYFOX45@GMAIL.COM</w:t>
    </w:r>
    <w:r w:rsidR="008F3911">
      <w:rPr>
        <w:rFonts w:ascii="Segoe UI" w:hAnsi="Segoe UI" w:cs="Segoe UI"/>
        <w:sz w:val="20"/>
        <w:szCs w:val="20"/>
      </w:rPr>
      <w:t xml:space="preserve">  |  L: LINKEDIN.COM/ANTHONYFOX</w:t>
    </w:r>
    <w:r w:rsidR="008F3911">
      <w:rPr>
        <w:rFonts w:ascii="Segoe UI" w:hAnsi="Segoe UI" w:cs="Segoe UI"/>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D2FF" w14:textId="77777777" w:rsidR="00461216" w:rsidRPr="00461216" w:rsidRDefault="003B6A91" w:rsidP="00461216">
    <w:pPr>
      <w:pStyle w:val="Header"/>
      <w:ind w:left="-720"/>
      <w:rPr>
        <w:rFonts w:ascii="Segoe UI" w:hAnsi="Segoe UI" w:cs="Segoe UI"/>
        <w:sz w:val="20"/>
        <w:szCs w:val="20"/>
      </w:rPr>
    </w:pPr>
    <w:r w:rsidRPr="00F63630">
      <w:rPr>
        <w:rFonts w:ascii="Segoe UI" w:hAnsi="Segoe UI" w:cs="Segoe UI"/>
        <w:noProof/>
        <w:color w:val="000000" w:themeColor="text1"/>
        <w:sz w:val="96"/>
        <w:szCs w:val="96"/>
      </w:rPr>
      <mc:AlternateContent>
        <mc:Choice Requires="wps">
          <w:drawing>
            <wp:anchor distT="0" distB="0" distL="114300" distR="114300" simplePos="0" relativeHeight="251657216" behindDoc="0" locked="0" layoutInCell="1" allowOverlap="1" wp14:anchorId="4694E794" wp14:editId="5984F992">
              <wp:simplePos x="0" y="0"/>
              <wp:positionH relativeFrom="column">
                <wp:posOffset>-458470</wp:posOffset>
              </wp:positionH>
              <wp:positionV relativeFrom="paragraph">
                <wp:posOffset>745490</wp:posOffset>
              </wp:positionV>
              <wp:extent cx="6762750" cy="0"/>
              <wp:effectExtent l="17780" t="21590" r="20320"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208DD" id="_x0000_t32" coordsize="21600,21600" o:spt="32" o:oned="t" path="m,l21600,21600e" filled="f">
              <v:path arrowok="t" fillok="f" o:connecttype="none"/>
              <o:lock v:ext="edit" shapetype="t"/>
            </v:shapetype>
            <v:shape id="AutoShape 2" o:spid="_x0000_s1026" type="#_x0000_t32" style="position:absolute;margin-left:-36.1pt;margin-top:58.7pt;width:5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" strokeweight="2pt"/>
          </w:pict>
        </mc:Fallback>
      </mc:AlternateContent>
    </w:r>
    <w:r w:rsidR="00461216" w:rsidRPr="00F63630">
      <w:rPr>
        <w:rFonts w:ascii="Segoe UI" w:hAnsi="Segoe UI" w:cs="Segoe UI"/>
        <w:color w:val="000000" w:themeColor="text1"/>
        <w:sz w:val="96"/>
        <w:szCs w:val="96"/>
      </w:rPr>
      <w:t xml:space="preserve">ANTHONY M. </w:t>
    </w:r>
    <w:r w:rsidR="00461216" w:rsidRPr="00F63630">
      <w:rPr>
        <w:rFonts w:ascii="Segoe UI" w:hAnsi="Segoe UI" w:cs="Segoe UI"/>
        <w:b/>
        <w:color w:val="808080" w:themeColor="background1" w:themeShade="80"/>
        <w:sz w:val="96"/>
        <w:szCs w:val="96"/>
      </w:rPr>
      <w:t>FOX</w:t>
    </w:r>
    <w:r w:rsidR="00461216">
      <w:rPr>
        <w:rFonts w:ascii="Segoe UI" w:hAnsi="Segoe UI" w:cs="Segoe UI"/>
        <w:sz w:val="96"/>
        <w:szCs w:val="96"/>
      </w:rPr>
      <w:t xml:space="preserve">      </w:t>
    </w:r>
    <w:r w:rsidR="00461216" w:rsidRPr="00461216">
      <w:rPr>
        <w:rFonts w:ascii="Segoe UI" w:hAnsi="Segoe UI" w:cs="Segoe UI"/>
        <w:sz w:val="96"/>
        <w:szCs w:val="96"/>
      </w:rPr>
      <w:br/>
    </w:r>
    <w:r w:rsidR="00461216" w:rsidRPr="00EC3CD3">
      <w:rPr>
        <w:rFonts w:ascii="Segoe UI" w:hAnsi="Segoe UI" w:cs="Segoe UI"/>
        <w:sz w:val="16"/>
        <w:szCs w:val="20"/>
      </w:rPr>
      <w:t xml:space="preserve">P: 206/618.9326  |  E: TONYFOX45@GMAIL.COM  |  L: </w:t>
    </w:r>
    <w:hyperlink r:id="rId1" w:history="1">
      <w:r w:rsidR="00377E7A" w:rsidRPr="00E93228">
        <w:rPr>
          <w:rStyle w:val="Hyperlink"/>
          <w:rFonts w:ascii="Segoe UI" w:hAnsi="Segoe UI" w:cs="Segoe UI"/>
          <w:sz w:val="16"/>
          <w:szCs w:val="20"/>
        </w:rPr>
        <w:t>WWW.LINKEDIN.COM/IN/ANTHONYFOX</w:t>
      </w:r>
    </w:hyperlink>
    <w:r w:rsidR="00EC3CD3" w:rsidRPr="00EC3CD3">
      <w:rPr>
        <w:rFonts w:ascii="Segoe UI" w:hAnsi="Segoe UI" w:cs="Segoe UI"/>
        <w:sz w:val="16"/>
        <w:szCs w:val="20"/>
      </w:rPr>
      <w:t xml:space="preserve"> | P: </w:t>
    </w:r>
    <w:hyperlink r:id="rId2" w:history="1">
      <w:r w:rsidR="00EC3CD3" w:rsidRPr="00EC3CD3">
        <w:rPr>
          <w:rStyle w:val="Hyperlink"/>
          <w:rFonts w:ascii="Segoe UI" w:hAnsi="Segoe UI" w:cs="Segoe UI"/>
          <w:sz w:val="16"/>
          <w:szCs w:val="20"/>
        </w:rPr>
        <w:t>WWW.NORTHERNFOXFOLIO.COM</w:t>
      </w:r>
    </w:hyperlink>
    <w:r w:rsidR="00EC3CD3" w:rsidRPr="00EC3CD3">
      <w:rPr>
        <w:rFonts w:ascii="Segoe UI" w:hAnsi="Segoe UI" w:cs="Segoe UI"/>
        <w:sz w:val="16"/>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OpenSymbol"/>
      </w:rPr>
    </w:lvl>
  </w:abstractNum>
  <w:abstractNum w:abstractNumId="1"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cs="OpenSymbol"/>
      </w:rPr>
    </w:lvl>
  </w:abstractNum>
  <w:abstractNum w:abstractNumId="2" w15:restartNumberingAfterBreak="0">
    <w:nsid w:val="00000006"/>
    <w:multiLevelType w:val="singleLevel"/>
    <w:tmpl w:val="00000006"/>
    <w:name w:val="WW8Num12"/>
    <w:lvl w:ilvl="0">
      <w:start w:val="1"/>
      <w:numFmt w:val="bullet"/>
      <w:lvlText w:val=""/>
      <w:lvlJc w:val="left"/>
      <w:pPr>
        <w:tabs>
          <w:tab w:val="num" w:pos="360"/>
        </w:tabs>
        <w:ind w:left="360" w:hanging="360"/>
      </w:pPr>
      <w:rPr>
        <w:rFonts w:ascii="Symbol" w:hAnsi="Symbol" w:cs="OpenSymbol"/>
      </w:rPr>
    </w:lvl>
  </w:abstractNum>
  <w:abstractNum w:abstractNumId="3" w15:restartNumberingAfterBreak="0">
    <w:nsid w:val="10761EEC"/>
    <w:multiLevelType w:val="hybridMultilevel"/>
    <w:tmpl w:val="5FB2AF74"/>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A056E"/>
    <w:multiLevelType w:val="hybridMultilevel"/>
    <w:tmpl w:val="FB4C3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6714B"/>
    <w:multiLevelType w:val="hybridMultilevel"/>
    <w:tmpl w:val="3BB88A76"/>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7780B"/>
    <w:multiLevelType w:val="hybridMultilevel"/>
    <w:tmpl w:val="9378F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0F6F3F"/>
    <w:multiLevelType w:val="hybridMultilevel"/>
    <w:tmpl w:val="3834A64A"/>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820C7"/>
    <w:multiLevelType w:val="hybridMultilevel"/>
    <w:tmpl w:val="40069034"/>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0DAF"/>
    <w:multiLevelType w:val="hybridMultilevel"/>
    <w:tmpl w:val="2C644A10"/>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35116A"/>
    <w:multiLevelType w:val="hybridMultilevel"/>
    <w:tmpl w:val="ABF2F97E"/>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31985"/>
    <w:multiLevelType w:val="hybridMultilevel"/>
    <w:tmpl w:val="B0507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6C37F5"/>
    <w:multiLevelType w:val="hybridMultilevel"/>
    <w:tmpl w:val="E4786380"/>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4687B"/>
    <w:multiLevelType w:val="hybridMultilevel"/>
    <w:tmpl w:val="F818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82770"/>
    <w:multiLevelType w:val="hybridMultilevel"/>
    <w:tmpl w:val="3B5C8C24"/>
    <w:lvl w:ilvl="0" w:tplc="56EAC1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F4F92"/>
    <w:multiLevelType w:val="hybridMultilevel"/>
    <w:tmpl w:val="AA2C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F64BB5"/>
    <w:multiLevelType w:val="hybridMultilevel"/>
    <w:tmpl w:val="F5AA1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9"/>
  </w:num>
  <w:num w:numId="4">
    <w:abstractNumId w:val="1"/>
  </w:num>
  <w:num w:numId="5">
    <w:abstractNumId w:val="2"/>
  </w:num>
  <w:num w:numId="6">
    <w:abstractNumId w:val="0"/>
  </w:num>
  <w:num w:numId="7">
    <w:abstractNumId w:val="10"/>
  </w:num>
  <w:num w:numId="8">
    <w:abstractNumId w:val="7"/>
  </w:num>
  <w:num w:numId="9">
    <w:abstractNumId w:val="14"/>
  </w:num>
  <w:num w:numId="10">
    <w:abstractNumId w:val="12"/>
  </w:num>
  <w:num w:numId="11">
    <w:abstractNumId w:val="3"/>
  </w:num>
  <w:num w:numId="12">
    <w:abstractNumId w:val="6"/>
  </w:num>
  <w:num w:numId="13">
    <w:abstractNumId w:val="4"/>
  </w:num>
  <w:num w:numId="14">
    <w:abstractNumId w:val="15"/>
  </w:num>
  <w:num w:numId="15">
    <w:abstractNumId w:val="1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3MrI0NrY0MjAxsTBX0lEKTi0uzszPAykwrwUA0c2BvSwAAAA="/>
  </w:docVars>
  <w:rsids>
    <w:rsidRoot w:val="00461216"/>
    <w:rsid w:val="00046480"/>
    <w:rsid w:val="000D0962"/>
    <w:rsid w:val="000E6448"/>
    <w:rsid w:val="00135559"/>
    <w:rsid w:val="00145FC0"/>
    <w:rsid w:val="001E0B08"/>
    <w:rsid w:val="001F27B4"/>
    <w:rsid w:val="00206C3E"/>
    <w:rsid w:val="00242611"/>
    <w:rsid w:val="0026601D"/>
    <w:rsid w:val="002A5B00"/>
    <w:rsid w:val="002C072A"/>
    <w:rsid w:val="002D56CF"/>
    <w:rsid w:val="002F3589"/>
    <w:rsid w:val="003266BE"/>
    <w:rsid w:val="0034484E"/>
    <w:rsid w:val="00377E7A"/>
    <w:rsid w:val="003B6A91"/>
    <w:rsid w:val="003F50BE"/>
    <w:rsid w:val="00411975"/>
    <w:rsid w:val="0042659E"/>
    <w:rsid w:val="00461216"/>
    <w:rsid w:val="004E7C38"/>
    <w:rsid w:val="00525E9D"/>
    <w:rsid w:val="005426E5"/>
    <w:rsid w:val="005D4BB1"/>
    <w:rsid w:val="00666731"/>
    <w:rsid w:val="006A7296"/>
    <w:rsid w:val="0074193D"/>
    <w:rsid w:val="00775233"/>
    <w:rsid w:val="007D4773"/>
    <w:rsid w:val="008E4641"/>
    <w:rsid w:val="008F3911"/>
    <w:rsid w:val="009D00E2"/>
    <w:rsid w:val="00A04BB3"/>
    <w:rsid w:val="00A12779"/>
    <w:rsid w:val="00AE1F72"/>
    <w:rsid w:val="00B52933"/>
    <w:rsid w:val="00B83F18"/>
    <w:rsid w:val="00BA4C73"/>
    <w:rsid w:val="00BE6429"/>
    <w:rsid w:val="00BE7246"/>
    <w:rsid w:val="00C02EA6"/>
    <w:rsid w:val="00C9604D"/>
    <w:rsid w:val="00CF74A9"/>
    <w:rsid w:val="00D32AB7"/>
    <w:rsid w:val="00D607D9"/>
    <w:rsid w:val="00D70BA9"/>
    <w:rsid w:val="00DA1113"/>
    <w:rsid w:val="00EC3CD3"/>
    <w:rsid w:val="00ED06B7"/>
    <w:rsid w:val="00ED7736"/>
    <w:rsid w:val="00EF3814"/>
    <w:rsid w:val="00F1556A"/>
    <w:rsid w:val="00F27EF6"/>
    <w:rsid w:val="00F63630"/>
    <w:rsid w:val="00F82805"/>
    <w:rsid w:val="00FC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CEF67"/>
  <w15:docId w15:val="{136B260C-852E-4D31-A60A-538ED49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16"/>
  </w:style>
  <w:style w:type="paragraph" w:styleId="Footer">
    <w:name w:val="footer"/>
    <w:basedOn w:val="Normal"/>
    <w:link w:val="FooterChar"/>
    <w:uiPriority w:val="99"/>
    <w:unhideWhenUsed/>
    <w:rsid w:val="0046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16"/>
  </w:style>
  <w:style w:type="character" w:styleId="Hyperlink">
    <w:name w:val="Hyperlink"/>
    <w:basedOn w:val="DefaultParagraphFont"/>
    <w:uiPriority w:val="99"/>
    <w:unhideWhenUsed/>
    <w:rsid w:val="00461216"/>
    <w:rPr>
      <w:color w:val="0000FF" w:themeColor="hyperlink"/>
      <w:u w:val="single"/>
    </w:rPr>
  </w:style>
  <w:style w:type="table" w:styleId="TableGrid">
    <w:name w:val="Table Grid"/>
    <w:basedOn w:val="TableNormal"/>
    <w:uiPriority w:val="59"/>
    <w:rsid w:val="005D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BB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i3RUgEAqy4" TargetMode="External"/><Relationship Id="rId3" Type="http://schemas.openxmlformats.org/officeDocument/2006/relationships/settings" Target="settings.xml"/><Relationship Id="rId7" Type="http://schemas.openxmlformats.org/officeDocument/2006/relationships/hyperlink" Target="https://youtu.be/HkCV1TwnEY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NORTHERNFOXFOLIO.COM" TargetMode="External"/><Relationship Id="rId1" Type="http://schemas.openxmlformats.org/officeDocument/2006/relationships/hyperlink" Target="http://WWW.LINKEDIN.COM/IN/ANTHONYF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Fox</cp:lastModifiedBy>
  <cp:revision>2</cp:revision>
  <cp:lastPrinted>2017-10-17T22:24:00Z</cp:lastPrinted>
  <dcterms:created xsi:type="dcterms:W3CDTF">2019-02-22T00:10:00Z</dcterms:created>
  <dcterms:modified xsi:type="dcterms:W3CDTF">2019-02-22T00:10:00Z</dcterms:modified>
</cp:coreProperties>
</file>